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EBBAB" w14:textId="77777777" w:rsidR="00A12946" w:rsidRDefault="00A12946"/>
    <w:p w14:paraId="3097D9F5" w14:textId="0C539AC6" w:rsidR="00E94595" w:rsidRDefault="003F30C4">
      <w:pPr>
        <w:spacing w:before="0" w:after="0"/>
        <w:rPr>
          <w:rFonts w:ascii="Times New Roman" w:eastAsia="Times New Roman" w:hAnsi="Times New Roman" w:cs="Times New Roman"/>
        </w:rPr>
      </w:pPr>
      <w:r>
        <w:rPr>
          <w:rFonts w:ascii="Times New Roman" w:eastAsia="Times New Roman" w:hAnsi="Times New Roman" w:cs="Times New Roman"/>
        </w:rPr>
        <w:t>Sept. 20</w:t>
      </w:r>
      <w:r w:rsidR="00227AFF">
        <w:rPr>
          <w:rFonts w:ascii="Times New Roman" w:eastAsia="Times New Roman" w:hAnsi="Times New Roman" w:cs="Times New Roman"/>
        </w:rPr>
        <w:t xml:space="preserve">, 2019  </w:t>
      </w:r>
    </w:p>
    <w:p w14:paraId="4C914FBD" w14:textId="77777777" w:rsidR="00E94595" w:rsidRDefault="00E94595">
      <w:pPr>
        <w:spacing w:before="0" w:after="0"/>
        <w:rPr>
          <w:rFonts w:ascii="Times New Roman" w:eastAsia="Times New Roman" w:hAnsi="Times New Roman" w:cs="Times New Roman"/>
        </w:rPr>
      </w:pPr>
    </w:p>
    <w:p w14:paraId="7DACE74A" w14:textId="77777777"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The Honorable Ann O’Reilly</w:t>
      </w:r>
    </w:p>
    <w:p w14:paraId="6D31F5B8" w14:textId="77777777"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Administrative Law Judge</w:t>
      </w:r>
    </w:p>
    <w:p w14:paraId="30AC8D27" w14:textId="77777777"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600 North Robert Street</w:t>
      </w:r>
    </w:p>
    <w:p w14:paraId="66AFEE01" w14:textId="77777777"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P.O. Box 64620</w:t>
      </w:r>
    </w:p>
    <w:p w14:paraId="064A783B" w14:textId="77777777"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Saint Paul, Minnesota 55164-0620</w:t>
      </w:r>
    </w:p>
    <w:p w14:paraId="71F31711" w14:textId="77777777" w:rsidR="00E94595" w:rsidRDefault="00227AFF">
      <w:pPr>
        <w:spacing w:after="0" w:line="240" w:lineRule="auto"/>
        <w:ind w:left="720" w:hanging="720"/>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rPr>
        <w:tab/>
        <w:t xml:space="preserve">Request for Review and Approval of Revised Additional Notice Plan about Proposing Amendments to the Rules Governing </w:t>
      </w:r>
      <w:r>
        <w:rPr>
          <w:rFonts w:ascii="Times New Roman" w:eastAsia="Times New Roman" w:hAnsi="Times New Roman" w:cs="Times New Roman"/>
          <w:sz w:val="23"/>
          <w:szCs w:val="23"/>
        </w:rPr>
        <w:t xml:space="preserve">School Administrators; Revisor’s ID Number R-04546 </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Docket No.</w:t>
      </w:r>
      <w:r>
        <w:rPr>
          <w:rFonts w:ascii="Times New Roman" w:eastAsia="Times New Roman" w:hAnsi="Times New Roman" w:cs="Times New Roman"/>
          <w:sz w:val="23"/>
          <w:szCs w:val="23"/>
        </w:rPr>
        <w:tab/>
        <w:t>65-9050-36037</w:t>
      </w:r>
    </w:p>
    <w:p w14:paraId="15C8EAC1" w14:textId="77777777" w:rsidR="00E94595" w:rsidRDefault="00E94595">
      <w:pPr>
        <w:spacing w:before="0" w:after="0"/>
        <w:rPr>
          <w:rFonts w:ascii="Times New Roman" w:eastAsia="Times New Roman" w:hAnsi="Times New Roman" w:cs="Times New Roman"/>
        </w:rPr>
      </w:pPr>
    </w:p>
    <w:p w14:paraId="57E2A017" w14:textId="77777777"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Dear Judge O’Reilly:</w:t>
      </w:r>
    </w:p>
    <w:p w14:paraId="2C24721E" w14:textId="7762F07F" w:rsidR="00E94595" w:rsidRPr="000869AC" w:rsidRDefault="00227AFF">
      <w:pPr>
        <w:rPr>
          <w:rFonts w:ascii="Times New Roman" w:eastAsia="Times New Roman" w:hAnsi="Times New Roman" w:cs="Times New Roman"/>
        </w:rPr>
      </w:pPr>
      <w:r w:rsidRPr="000869AC">
        <w:rPr>
          <w:rFonts w:ascii="Times New Roman" w:eastAsia="Times New Roman" w:hAnsi="Times New Roman" w:cs="Times New Roman"/>
        </w:rPr>
        <w:t xml:space="preserve">As you may recall, the Board of School Administrators (BOSA) submitted its original Additional Notice Plan on April 5, 2019, which you approved on April 11, 2019.  The Board published the Request for Comments on April 22, 2019, in the </w:t>
      </w:r>
      <w:r w:rsidRPr="000869AC">
        <w:rPr>
          <w:rFonts w:ascii="Times New Roman" w:eastAsia="Times New Roman" w:hAnsi="Times New Roman" w:cs="Times New Roman"/>
          <w:i/>
        </w:rPr>
        <w:t>State Regist</w:t>
      </w:r>
      <w:r w:rsidR="003A5C37" w:rsidRPr="000869AC">
        <w:rPr>
          <w:rFonts w:ascii="Times New Roman" w:eastAsia="Times New Roman" w:hAnsi="Times New Roman" w:cs="Times New Roman"/>
          <w:i/>
        </w:rPr>
        <w:t>er</w:t>
      </w:r>
      <w:r w:rsidRPr="000869AC">
        <w:rPr>
          <w:rFonts w:ascii="Times New Roman" w:eastAsia="Times New Roman" w:hAnsi="Times New Roman" w:cs="Times New Roman"/>
        </w:rPr>
        <w:t xml:space="preserve">.  </w:t>
      </w:r>
      <w:r w:rsidR="003A5C37" w:rsidRPr="000869AC">
        <w:rPr>
          <w:rFonts w:ascii="Times New Roman" w:eastAsia="Times New Roman" w:hAnsi="Times New Roman" w:cs="Times New Roman"/>
        </w:rPr>
        <w:t xml:space="preserve"> The Board published a Notice of Intent to Adopt Rules on June 24, 2019, </w:t>
      </w:r>
      <w:r w:rsidR="000E3BC7" w:rsidRPr="000869AC">
        <w:rPr>
          <w:rFonts w:ascii="Times New Roman" w:eastAsia="Times New Roman" w:hAnsi="Times New Roman" w:cs="Times New Roman"/>
        </w:rPr>
        <w:t xml:space="preserve">in </w:t>
      </w:r>
      <w:r w:rsidR="003A5C37" w:rsidRPr="000869AC">
        <w:rPr>
          <w:rFonts w:ascii="Times New Roman" w:eastAsia="Times New Roman" w:hAnsi="Times New Roman" w:cs="Times New Roman"/>
        </w:rPr>
        <w:t xml:space="preserve">the </w:t>
      </w:r>
      <w:r w:rsidR="003A5C37" w:rsidRPr="000869AC">
        <w:rPr>
          <w:rFonts w:ascii="Times New Roman" w:eastAsia="Times New Roman" w:hAnsi="Times New Roman" w:cs="Times New Roman"/>
          <w:i/>
        </w:rPr>
        <w:t>State Register.</w:t>
      </w:r>
      <w:r w:rsidR="003A5C37" w:rsidRPr="000869AC">
        <w:rPr>
          <w:rFonts w:ascii="Times New Roman" w:eastAsia="Times New Roman" w:hAnsi="Times New Roman" w:cs="Times New Roman"/>
        </w:rPr>
        <w:t xml:space="preserve">  In subsequent discussions with you regarding the implementation of the Additional Notice Plan for the Notice of Intent to Adopt</w:t>
      </w:r>
      <w:r w:rsidR="00984DAB" w:rsidRPr="000869AC">
        <w:rPr>
          <w:rFonts w:ascii="Times New Roman" w:eastAsia="Times New Roman" w:hAnsi="Times New Roman" w:cs="Times New Roman"/>
        </w:rPr>
        <w:t xml:space="preserve"> Rules</w:t>
      </w:r>
      <w:r w:rsidR="003A5C37" w:rsidRPr="000869AC">
        <w:rPr>
          <w:rFonts w:ascii="Times New Roman" w:eastAsia="Times New Roman" w:hAnsi="Times New Roman" w:cs="Times New Roman"/>
        </w:rPr>
        <w:t>, it became clear that the Board had not understood the need for an official rule</w:t>
      </w:r>
      <w:r w:rsidR="00984DAB" w:rsidRPr="000869AC">
        <w:rPr>
          <w:rFonts w:ascii="Times New Roman" w:eastAsia="Times New Roman" w:hAnsi="Times New Roman" w:cs="Times New Roman"/>
        </w:rPr>
        <w:t>-</w:t>
      </w:r>
      <w:r w:rsidR="003A5C37" w:rsidRPr="000869AC">
        <w:rPr>
          <w:rFonts w:ascii="Times New Roman" w:eastAsia="Times New Roman" w:hAnsi="Times New Roman" w:cs="Times New Roman"/>
        </w:rPr>
        <w:t xml:space="preserve">making list and had not clearly conveyed how it planned to notify </w:t>
      </w:r>
      <w:r w:rsidR="000E3BC7" w:rsidRPr="000869AC">
        <w:rPr>
          <w:rFonts w:ascii="Times New Roman" w:eastAsia="Times New Roman" w:hAnsi="Times New Roman" w:cs="Times New Roman"/>
        </w:rPr>
        <w:t xml:space="preserve">licensed </w:t>
      </w:r>
      <w:r w:rsidR="000B2EC1" w:rsidRPr="000869AC">
        <w:rPr>
          <w:rFonts w:ascii="Times New Roman" w:eastAsia="Times New Roman" w:hAnsi="Times New Roman" w:cs="Times New Roman"/>
        </w:rPr>
        <w:t xml:space="preserve">school </w:t>
      </w:r>
      <w:r w:rsidR="003A5C37" w:rsidRPr="000869AC">
        <w:rPr>
          <w:rFonts w:ascii="Times New Roman" w:eastAsia="Times New Roman" w:hAnsi="Times New Roman" w:cs="Times New Roman"/>
        </w:rPr>
        <w:t xml:space="preserve">administrators.  You suggested that the Board rectify these </w:t>
      </w:r>
      <w:r w:rsidR="003F30C4">
        <w:rPr>
          <w:rFonts w:ascii="Times New Roman" w:eastAsia="Times New Roman" w:hAnsi="Times New Roman" w:cs="Times New Roman"/>
        </w:rPr>
        <w:t xml:space="preserve">limitations </w:t>
      </w:r>
      <w:r w:rsidR="003A5C37" w:rsidRPr="000869AC">
        <w:rPr>
          <w:rFonts w:ascii="Times New Roman" w:eastAsia="Times New Roman" w:hAnsi="Times New Roman" w:cs="Times New Roman"/>
        </w:rPr>
        <w:t xml:space="preserve">by revising its Additional Notice Plan, </w:t>
      </w:r>
      <w:r w:rsidR="003F30C4">
        <w:rPr>
          <w:rFonts w:ascii="Times New Roman" w:eastAsia="Times New Roman" w:hAnsi="Times New Roman" w:cs="Times New Roman"/>
        </w:rPr>
        <w:t xml:space="preserve">the </w:t>
      </w:r>
      <w:r w:rsidR="003A5C37" w:rsidRPr="000869AC">
        <w:rPr>
          <w:rFonts w:ascii="Times New Roman" w:eastAsia="Times New Roman" w:hAnsi="Times New Roman" w:cs="Times New Roman"/>
        </w:rPr>
        <w:t xml:space="preserve">SONAR, and </w:t>
      </w:r>
      <w:r w:rsidR="003F30C4">
        <w:rPr>
          <w:rFonts w:ascii="Times New Roman" w:eastAsia="Times New Roman" w:hAnsi="Times New Roman" w:cs="Times New Roman"/>
        </w:rPr>
        <w:t xml:space="preserve">the </w:t>
      </w:r>
      <w:r w:rsidR="003A5C37" w:rsidRPr="000869AC">
        <w:rPr>
          <w:rFonts w:ascii="Times New Roman" w:eastAsia="Times New Roman" w:hAnsi="Times New Roman" w:cs="Times New Roman"/>
        </w:rPr>
        <w:t xml:space="preserve"> Notice of Intent to Adopt, and </w:t>
      </w:r>
      <w:r w:rsidR="00984DAB" w:rsidRPr="000869AC">
        <w:rPr>
          <w:rFonts w:ascii="Times New Roman" w:eastAsia="Times New Roman" w:hAnsi="Times New Roman" w:cs="Times New Roman"/>
        </w:rPr>
        <w:t xml:space="preserve">then republishing </w:t>
      </w:r>
      <w:r w:rsidR="00C35B4D" w:rsidRPr="000869AC">
        <w:rPr>
          <w:rFonts w:ascii="Times New Roman" w:eastAsia="Times New Roman" w:hAnsi="Times New Roman" w:cs="Times New Roman"/>
        </w:rPr>
        <w:t xml:space="preserve">the </w:t>
      </w:r>
      <w:r w:rsidR="00984DAB" w:rsidRPr="000869AC">
        <w:rPr>
          <w:rFonts w:ascii="Times New Roman" w:eastAsia="Times New Roman" w:hAnsi="Times New Roman" w:cs="Times New Roman"/>
        </w:rPr>
        <w:t>N</w:t>
      </w:r>
      <w:r w:rsidR="003A5C37" w:rsidRPr="000869AC">
        <w:rPr>
          <w:rFonts w:ascii="Times New Roman" w:eastAsia="Times New Roman" w:hAnsi="Times New Roman" w:cs="Times New Roman"/>
        </w:rPr>
        <w:t xml:space="preserve">otice of </w:t>
      </w:r>
      <w:r w:rsidR="00984DAB" w:rsidRPr="000869AC">
        <w:rPr>
          <w:rFonts w:ascii="Times New Roman" w:eastAsia="Times New Roman" w:hAnsi="Times New Roman" w:cs="Times New Roman"/>
        </w:rPr>
        <w:t>I</w:t>
      </w:r>
      <w:r w:rsidR="003A5C37" w:rsidRPr="000869AC">
        <w:rPr>
          <w:rFonts w:ascii="Times New Roman" w:eastAsia="Times New Roman" w:hAnsi="Times New Roman" w:cs="Times New Roman"/>
        </w:rPr>
        <w:t xml:space="preserve">ntent to </w:t>
      </w:r>
      <w:r w:rsidR="00984DAB" w:rsidRPr="000869AC">
        <w:rPr>
          <w:rFonts w:ascii="Times New Roman" w:eastAsia="Times New Roman" w:hAnsi="Times New Roman" w:cs="Times New Roman"/>
        </w:rPr>
        <w:t>A</w:t>
      </w:r>
      <w:r w:rsidR="003A5C37" w:rsidRPr="000869AC">
        <w:rPr>
          <w:rFonts w:ascii="Times New Roman" w:eastAsia="Times New Roman" w:hAnsi="Times New Roman" w:cs="Times New Roman"/>
        </w:rPr>
        <w:t xml:space="preserve">dopt </w:t>
      </w:r>
      <w:r w:rsidR="00984DAB" w:rsidRPr="000869AC">
        <w:rPr>
          <w:rFonts w:ascii="Times New Roman" w:eastAsia="Times New Roman" w:hAnsi="Times New Roman" w:cs="Times New Roman"/>
        </w:rPr>
        <w:t>R</w:t>
      </w:r>
      <w:r w:rsidR="003A5C37" w:rsidRPr="000869AC">
        <w:rPr>
          <w:rFonts w:ascii="Times New Roman" w:eastAsia="Times New Roman" w:hAnsi="Times New Roman" w:cs="Times New Roman"/>
        </w:rPr>
        <w:t>ules</w:t>
      </w:r>
      <w:r w:rsidR="00984DAB" w:rsidRPr="000869AC">
        <w:rPr>
          <w:rFonts w:ascii="Times New Roman" w:eastAsia="Times New Roman" w:hAnsi="Times New Roman" w:cs="Times New Roman"/>
        </w:rPr>
        <w:t xml:space="preserve"> with a new 30-day comment period</w:t>
      </w:r>
      <w:r w:rsidR="003A5C37" w:rsidRPr="000869AC">
        <w:rPr>
          <w:rFonts w:ascii="Times New Roman" w:eastAsia="Times New Roman" w:hAnsi="Times New Roman" w:cs="Times New Roman"/>
        </w:rPr>
        <w:t xml:space="preserve">.  </w:t>
      </w:r>
      <w:bookmarkStart w:id="0" w:name="_GoBack"/>
      <w:bookmarkEnd w:id="0"/>
    </w:p>
    <w:p w14:paraId="0D3AA19F" w14:textId="09F2248A" w:rsidR="00E94595" w:rsidRDefault="00227AFF">
      <w:pPr>
        <w:rPr>
          <w:rFonts w:ascii="Times New Roman" w:eastAsia="Times New Roman" w:hAnsi="Times New Roman" w:cs="Times New Roman"/>
        </w:rPr>
      </w:pPr>
      <w:r>
        <w:rPr>
          <w:rFonts w:ascii="Times New Roman" w:eastAsia="Times New Roman" w:hAnsi="Times New Roman" w:cs="Times New Roman"/>
        </w:rPr>
        <w:t xml:space="preserve">This is a request </w:t>
      </w:r>
      <w:r w:rsidR="003A5C37">
        <w:rPr>
          <w:rFonts w:ascii="Times New Roman" w:eastAsia="Times New Roman" w:hAnsi="Times New Roman" w:cs="Times New Roman"/>
        </w:rPr>
        <w:t xml:space="preserve">for approval of the Board’s </w:t>
      </w:r>
      <w:r>
        <w:rPr>
          <w:rFonts w:ascii="Times New Roman" w:eastAsia="Times New Roman" w:hAnsi="Times New Roman" w:cs="Times New Roman"/>
        </w:rPr>
        <w:t xml:space="preserve">revised Additional Notice Plan. </w:t>
      </w:r>
    </w:p>
    <w:p w14:paraId="1D57177F" w14:textId="13B5B10C" w:rsidR="00E94595" w:rsidRDefault="00227AFF">
      <w:pPr>
        <w:rPr>
          <w:rFonts w:ascii="Times New Roman" w:eastAsia="Times New Roman" w:hAnsi="Times New Roman" w:cs="Times New Roman"/>
        </w:rPr>
      </w:pPr>
      <w:r>
        <w:rPr>
          <w:rFonts w:ascii="Times New Roman" w:eastAsia="Times New Roman" w:hAnsi="Times New Roman" w:cs="Times New Roman"/>
        </w:rPr>
        <w:t>At the time of the submission</w:t>
      </w:r>
      <w:r w:rsidR="003A5C37">
        <w:rPr>
          <w:rFonts w:ascii="Times New Roman" w:eastAsia="Times New Roman" w:hAnsi="Times New Roman" w:cs="Times New Roman"/>
        </w:rPr>
        <w:t xml:space="preserve"> of the original Additional Notice Plan</w:t>
      </w:r>
      <w:r>
        <w:rPr>
          <w:rFonts w:ascii="Times New Roman" w:eastAsia="Times New Roman" w:hAnsi="Times New Roman" w:cs="Times New Roman"/>
        </w:rPr>
        <w:t xml:space="preserve">, the </w:t>
      </w:r>
      <w:r w:rsidR="003A5C37">
        <w:rPr>
          <w:rFonts w:ascii="Times New Roman" w:eastAsia="Times New Roman" w:hAnsi="Times New Roman" w:cs="Times New Roman"/>
        </w:rPr>
        <w:t>B</w:t>
      </w:r>
      <w:r>
        <w:rPr>
          <w:rFonts w:ascii="Times New Roman" w:eastAsia="Times New Roman" w:hAnsi="Times New Roman" w:cs="Times New Roman"/>
        </w:rPr>
        <w:t>oard was unaware of the n</w:t>
      </w:r>
      <w:r w:rsidR="003F30C4">
        <w:rPr>
          <w:rFonts w:ascii="Times New Roman" w:eastAsia="Times New Roman" w:hAnsi="Times New Roman" w:cs="Times New Roman"/>
        </w:rPr>
        <w:t xml:space="preserve">ecessity </w:t>
      </w:r>
      <w:r>
        <w:rPr>
          <w:rFonts w:ascii="Times New Roman" w:eastAsia="Times New Roman" w:hAnsi="Times New Roman" w:cs="Times New Roman"/>
        </w:rPr>
        <w:t xml:space="preserve">for an official rule-making list. Moreover, the language of the original Plan </w:t>
      </w:r>
      <w:r w:rsidR="003A5C37">
        <w:rPr>
          <w:rFonts w:ascii="Times New Roman" w:eastAsia="Times New Roman" w:hAnsi="Times New Roman" w:cs="Times New Roman"/>
        </w:rPr>
        <w:t xml:space="preserve">incorrectly conveyed how the Board planned to </w:t>
      </w:r>
      <w:r>
        <w:rPr>
          <w:rFonts w:ascii="Times New Roman" w:eastAsia="Times New Roman" w:hAnsi="Times New Roman" w:cs="Times New Roman"/>
        </w:rPr>
        <w:t>contact licensed administrators in the state. Since then, the Board has created an official rule-making list and has revised the language of its Additional Notice Plan</w:t>
      </w:r>
      <w:r w:rsidR="000E3BC7">
        <w:rPr>
          <w:rFonts w:ascii="Times New Roman" w:eastAsia="Times New Roman" w:hAnsi="Times New Roman" w:cs="Times New Roman"/>
        </w:rPr>
        <w:t xml:space="preserve"> and its SONAR</w:t>
      </w:r>
      <w:r>
        <w:rPr>
          <w:rFonts w:ascii="Times New Roman" w:eastAsia="Times New Roman" w:hAnsi="Times New Roman" w:cs="Times New Roman"/>
        </w:rPr>
        <w:t xml:space="preserve">. </w:t>
      </w:r>
      <w:r w:rsidR="000E3BC7">
        <w:rPr>
          <w:rFonts w:ascii="Times New Roman" w:eastAsia="Times New Roman" w:hAnsi="Times New Roman" w:cs="Times New Roman"/>
        </w:rPr>
        <w:t xml:space="preserve">The Board also has prepared a </w:t>
      </w:r>
      <w:r w:rsidR="001363EF">
        <w:rPr>
          <w:rFonts w:ascii="Times New Roman" w:eastAsia="Times New Roman" w:hAnsi="Times New Roman" w:cs="Times New Roman"/>
        </w:rPr>
        <w:t>R</w:t>
      </w:r>
      <w:r w:rsidR="00C35B4D">
        <w:rPr>
          <w:rFonts w:ascii="Times New Roman" w:eastAsia="Times New Roman" w:hAnsi="Times New Roman" w:cs="Times New Roman"/>
        </w:rPr>
        <w:t xml:space="preserve">evised </w:t>
      </w:r>
      <w:r w:rsidR="000E3BC7">
        <w:rPr>
          <w:rFonts w:ascii="Times New Roman" w:eastAsia="Times New Roman" w:hAnsi="Times New Roman" w:cs="Times New Roman"/>
        </w:rPr>
        <w:t xml:space="preserve">Notice of Intent to Adopt Rules </w:t>
      </w:r>
      <w:r w:rsidR="00C35B4D">
        <w:rPr>
          <w:rFonts w:ascii="Times New Roman" w:eastAsia="Times New Roman" w:hAnsi="Times New Roman" w:cs="Times New Roman"/>
        </w:rPr>
        <w:t xml:space="preserve">with </w:t>
      </w:r>
      <w:r w:rsidR="00C35B4D">
        <w:rPr>
          <w:rFonts w:ascii="Times New Roman" w:eastAsia="Times New Roman" w:hAnsi="Times New Roman" w:cs="Times New Roman"/>
        </w:rPr>
        <w:lastRenderedPageBreak/>
        <w:t xml:space="preserve">a new 30-day </w:t>
      </w:r>
      <w:r w:rsidR="000E3BC7">
        <w:rPr>
          <w:rFonts w:ascii="Times New Roman" w:eastAsia="Times New Roman" w:hAnsi="Times New Roman" w:cs="Times New Roman"/>
        </w:rPr>
        <w:t xml:space="preserve">comment period.  </w:t>
      </w:r>
      <w:r>
        <w:rPr>
          <w:rFonts w:ascii="Times New Roman" w:eastAsia="Times New Roman" w:hAnsi="Times New Roman" w:cs="Times New Roman"/>
        </w:rPr>
        <w:t xml:space="preserve">The Board respectfully requests that you review and approve our revised Additional Notice Plan regarding the Board’s proposed amendments to the rules governing the licensure and practice of Minnesota’s administrators under </w:t>
      </w:r>
      <w:r>
        <w:rPr>
          <w:rFonts w:ascii="Times New Roman" w:eastAsia="Times New Roman" w:hAnsi="Times New Roman" w:cs="Times New Roman"/>
          <w:i/>
        </w:rPr>
        <w:t>Minnesota Statutes</w:t>
      </w:r>
      <w:r>
        <w:rPr>
          <w:rFonts w:ascii="Times New Roman" w:eastAsia="Times New Roman" w:hAnsi="Times New Roman" w:cs="Times New Roman"/>
        </w:rPr>
        <w:t>, section 14.</w:t>
      </w:r>
      <w:r w:rsidR="00E96321">
        <w:rPr>
          <w:rFonts w:ascii="Times New Roman" w:eastAsia="Times New Roman" w:hAnsi="Times New Roman" w:cs="Times New Roman"/>
        </w:rPr>
        <w:t>22</w:t>
      </w:r>
      <w:r>
        <w:rPr>
          <w:rFonts w:ascii="Times New Roman" w:eastAsia="Times New Roman" w:hAnsi="Times New Roman" w:cs="Times New Roman"/>
        </w:rPr>
        <w:t xml:space="preserve">. </w:t>
      </w:r>
    </w:p>
    <w:p w14:paraId="312D2899" w14:textId="17B2FF7F" w:rsidR="00E94595" w:rsidRDefault="00227AFF">
      <w:pPr>
        <w:rPr>
          <w:rFonts w:ascii="Times New Roman" w:eastAsia="Times New Roman" w:hAnsi="Times New Roman" w:cs="Times New Roman"/>
        </w:rPr>
      </w:pPr>
      <w:r>
        <w:rPr>
          <w:rFonts w:ascii="Times New Roman" w:eastAsia="Times New Roman" w:hAnsi="Times New Roman" w:cs="Times New Roman"/>
        </w:rPr>
        <w:t xml:space="preserve">Per your direction, the staff consulted with Anthony de Sam Lazaro from the Attorney General’s Office and Patricia Winget from the Minnesota Department of Health. Ms. Winget referred staff to Jodi Pope, an </w:t>
      </w:r>
      <w:r w:rsidR="003A5C37">
        <w:rPr>
          <w:rFonts w:ascii="Times New Roman" w:eastAsia="Times New Roman" w:hAnsi="Times New Roman" w:cs="Times New Roman"/>
        </w:rPr>
        <w:t xml:space="preserve">experienced </w:t>
      </w:r>
      <w:r w:rsidR="00C138E5">
        <w:rPr>
          <w:rFonts w:ascii="Times New Roman" w:eastAsia="Times New Roman" w:hAnsi="Times New Roman" w:cs="Times New Roman"/>
        </w:rPr>
        <w:t>rule</w:t>
      </w:r>
      <w:r w:rsidR="000B2EC1">
        <w:rPr>
          <w:rFonts w:ascii="Times New Roman" w:eastAsia="Times New Roman" w:hAnsi="Times New Roman" w:cs="Times New Roman"/>
        </w:rPr>
        <w:t>-</w:t>
      </w:r>
      <w:r w:rsidR="00C138E5">
        <w:rPr>
          <w:rFonts w:ascii="Times New Roman" w:eastAsia="Times New Roman" w:hAnsi="Times New Roman" w:cs="Times New Roman"/>
        </w:rPr>
        <w:t xml:space="preserve">writer </w:t>
      </w:r>
      <w:r>
        <w:rPr>
          <w:rFonts w:ascii="Times New Roman" w:eastAsia="Times New Roman" w:hAnsi="Times New Roman" w:cs="Times New Roman"/>
        </w:rPr>
        <w:t xml:space="preserve">from the Minnesota Campaign Finance Board to assist in the revisions.  The </w:t>
      </w:r>
      <w:r w:rsidR="00C138E5">
        <w:rPr>
          <w:rFonts w:ascii="Times New Roman" w:eastAsia="Times New Roman" w:hAnsi="Times New Roman" w:cs="Times New Roman"/>
        </w:rPr>
        <w:t>B</w:t>
      </w:r>
      <w:r>
        <w:rPr>
          <w:rFonts w:ascii="Times New Roman" w:eastAsia="Times New Roman" w:hAnsi="Times New Roman" w:cs="Times New Roman"/>
        </w:rPr>
        <w:t>oard also consulted with Beth Scheffer, legal counsel and rule-writer for the Minnesota Department of Transportation</w:t>
      </w:r>
      <w:r w:rsidR="003F30C4">
        <w:rPr>
          <w:rFonts w:ascii="Times New Roman" w:eastAsia="Times New Roman" w:hAnsi="Times New Roman" w:cs="Times New Roman"/>
        </w:rPr>
        <w:t>, and her staff</w:t>
      </w:r>
      <w:r>
        <w:rPr>
          <w:rFonts w:ascii="Times New Roman" w:eastAsia="Times New Roman" w:hAnsi="Times New Roman" w:cs="Times New Roman"/>
        </w:rPr>
        <w:t xml:space="preserve">.  These individuals were invaluable in helping the Board revise its Additional Notice Plan, its SONAR, and </w:t>
      </w:r>
      <w:r w:rsidR="000869AC">
        <w:rPr>
          <w:rFonts w:ascii="Times New Roman" w:eastAsia="Times New Roman" w:hAnsi="Times New Roman" w:cs="Times New Roman"/>
        </w:rPr>
        <w:t>it’s</w:t>
      </w:r>
      <w:r>
        <w:rPr>
          <w:rFonts w:ascii="Times New Roman" w:eastAsia="Times New Roman" w:hAnsi="Times New Roman" w:cs="Times New Roman"/>
        </w:rPr>
        <w:t xml:space="preserve"> Intent to Adopt Rules Without a Public Hearing.  </w:t>
      </w:r>
    </w:p>
    <w:p w14:paraId="2C7B37AC" w14:textId="77777777" w:rsidR="00E94595" w:rsidRDefault="00227AFF">
      <w:pPr>
        <w:spacing w:before="0" w:after="0"/>
        <w:rPr>
          <w:rFonts w:ascii="Times New Roman" w:eastAsia="Times New Roman" w:hAnsi="Times New Roman" w:cs="Times New Roman"/>
          <w:u w:val="single"/>
        </w:rPr>
      </w:pPr>
      <w:r>
        <w:rPr>
          <w:rFonts w:ascii="Times New Roman" w:eastAsia="Times New Roman" w:hAnsi="Times New Roman" w:cs="Times New Roman"/>
          <w:u w:val="single"/>
        </w:rPr>
        <w:t>Description of the Revised Additional Notice Plan</w:t>
      </w:r>
    </w:p>
    <w:p w14:paraId="0E137CE8" w14:textId="77777777" w:rsidR="00E94595" w:rsidRDefault="00E94595">
      <w:pPr>
        <w:spacing w:before="0" w:after="0"/>
        <w:rPr>
          <w:rFonts w:ascii="Times New Roman" w:eastAsia="Times New Roman" w:hAnsi="Times New Roman" w:cs="Times New Roman"/>
        </w:rPr>
      </w:pPr>
    </w:p>
    <w:p w14:paraId="328D8819" w14:textId="41935779" w:rsidR="00197F1D" w:rsidRDefault="00227AFF">
      <w:pPr>
        <w:spacing w:before="0" w:after="0"/>
        <w:rPr>
          <w:rFonts w:ascii="Times New Roman" w:eastAsia="Times New Roman" w:hAnsi="Times New Roman" w:cs="Times New Roman"/>
        </w:rPr>
      </w:pPr>
      <w:r>
        <w:rPr>
          <w:rFonts w:ascii="Times New Roman" w:eastAsia="Times New Roman" w:hAnsi="Times New Roman" w:cs="Times New Roman"/>
        </w:rPr>
        <w:t xml:space="preserve">Enclosed for your review is the Revised Additional Notice Plan as required by </w:t>
      </w:r>
      <w:r>
        <w:rPr>
          <w:rFonts w:ascii="Times New Roman" w:eastAsia="Times New Roman" w:hAnsi="Times New Roman" w:cs="Times New Roman"/>
          <w:i/>
        </w:rPr>
        <w:t>Minnesota Rules</w:t>
      </w:r>
      <w:r>
        <w:rPr>
          <w:rFonts w:ascii="Times New Roman" w:eastAsia="Times New Roman" w:hAnsi="Times New Roman" w:cs="Times New Roman"/>
        </w:rPr>
        <w:t>, part 1400.2060, subpart 2, item A.</w:t>
      </w:r>
      <w:r w:rsidR="00197F1D" w:rsidRPr="00197F1D">
        <w:rPr>
          <w:rFonts w:ascii="Times New Roman" w:eastAsia="Times New Roman" w:hAnsi="Times New Roman" w:cs="Times New Roman"/>
        </w:rPr>
        <w:t xml:space="preserve"> </w:t>
      </w:r>
      <w:r w:rsidR="00197F1D">
        <w:rPr>
          <w:rFonts w:ascii="Times New Roman" w:eastAsia="Times New Roman" w:hAnsi="Times New Roman" w:cs="Times New Roman"/>
        </w:rPr>
        <w:t xml:space="preserve">With this revised Plan, the Board also has e-filed with the Office of Administrative Hearings the proposed rules certified as to form by the Revisor, a final copy of the revised Statement of Need and Reasonableness (SONAR), and the revised Notice of Intent to Adopt Rules Without a Public Hearing. </w:t>
      </w:r>
    </w:p>
    <w:p w14:paraId="4C8F89D5" w14:textId="77777777" w:rsidR="00512010" w:rsidRDefault="00512010">
      <w:pPr>
        <w:spacing w:before="0" w:after="0"/>
        <w:rPr>
          <w:rFonts w:ascii="Times New Roman" w:eastAsia="Times New Roman" w:hAnsi="Times New Roman" w:cs="Times New Roman"/>
        </w:rPr>
      </w:pPr>
    </w:p>
    <w:p w14:paraId="1C49E9E7" w14:textId="1AC3AFC7"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 xml:space="preserve">Prior to or on the same date that the </w:t>
      </w:r>
      <w:r w:rsidR="00C138E5">
        <w:rPr>
          <w:rFonts w:ascii="Times New Roman" w:eastAsia="Times New Roman" w:hAnsi="Times New Roman" w:cs="Times New Roman"/>
        </w:rPr>
        <w:t xml:space="preserve">revised </w:t>
      </w:r>
      <w:r>
        <w:rPr>
          <w:rFonts w:ascii="Times New Roman" w:eastAsia="Times New Roman" w:hAnsi="Times New Roman" w:cs="Times New Roman"/>
        </w:rPr>
        <w:t xml:space="preserve">Notice of Intent to Adopt Rules Without a Public Hearing is published in the </w:t>
      </w:r>
      <w:r>
        <w:rPr>
          <w:rFonts w:ascii="Times New Roman" w:eastAsia="Times New Roman" w:hAnsi="Times New Roman" w:cs="Times New Roman"/>
          <w:i/>
        </w:rPr>
        <w:t>State Regist</w:t>
      </w:r>
      <w:r w:rsidR="00C138E5">
        <w:rPr>
          <w:rFonts w:ascii="Times New Roman" w:eastAsia="Times New Roman" w:hAnsi="Times New Roman" w:cs="Times New Roman"/>
          <w:i/>
        </w:rPr>
        <w:t>e</w:t>
      </w:r>
      <w:r>
        <w:rPr>
          <w:rFonts w:ascii="Times New Roman" w:eastAsia="Times New Roman" w:hAnsi="Times New Roman" w:cs="Times New Roman"/>
          <w:i/>
        </w:rPr>
        <w:t>r</w:t>
      </w:r>
      <w:r>
        <w:rPr>
          <w:rFonts w:ascii="Times New Roman" w:eastAsia="Times New Roman" w:hAnsi="Times New Roman" w:cs="Times New Roman"/>
        </w:rPr>
        <w:t xml:space="preserve">, the Board of School Administrators will: </w:t>
      </w:r>
    </w:p>
    <w:p w14:paraId="5A9EF2CC" w14:textId="77777777" w:rsidR="00E94595" w:rsidRDefault="00E94595">
      <w:pPr>
        <w:spacing w:before="0" w:after="0"/>
        <w:rPr>
          <w:rFonts w:ascii="Times New Roman" w:eastAsia="Times New Roman" w:hAnsi="Times New Roman" w:cs="Times New Roman"/>
        </w:rPr>
      </w:pPr>
    </w:p>
    <w:p w14:paraId="1ED55893" w14:textId="3F946011" w:rsidR="00E94595" w:rsidRDefault="00227AFF">
      <w:pPr>
        <w:numPr>
          <w:ilvl w:val="0"/>
          <w:numId w:val="2"/>
        </w:numPr>
        <w:pBdr>
          <w:top w:val="nil"/>
          <w:left w:val="nil"/>
          <w:bottom w:val="nil"/>
          <w:right w:val="nil"/>
          <w:between w:val="nil"/>
        </w:pBd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Electronically provide </w:t>
      </w:r>
      <w:r w:rsidR="007A6A9C">
        <w:rPr>
          <w:rFonts w:ascii="Times New Roman" w:eastAsia="Times New Roman" w:hAnsi="Times New Roman" w:cs="Times New Roman"/>
          <w:color w:val="000000"/>
        </w:rPr>
        <w:t>a copy of the N</w:t>
      </w:r>
      <w:r>
        <w:rPr>
          <w:rFonts w:ascii="Times New Roman" w:eastAsia="Times New Roman" w:hAnsi="Times New Roman" w:cs="Times New Roman"/>
          <w:color w:val="000000"/>
        </w:rPr>
        <w:t xml:space="preserve">otice </w:t>
      </w:r>
      <w:r w:rsidR="007A6A9C">
        <w:rPr>
          <w:rFonts w:ascii="Times New Roman" w:eastAsia="Times New Roman" w:hAnsi="Times New Roman" w:cs="Times New Roman"/>
          <w:color w:val="000000"/>
        </w:rPr>
        <w:t xml:space="preserve">of Intent to Adopt </w:t>
      </w:r>
      <w:r w:rsidR="000E3BC7">
        <w:rPr>
          <w:rFonts w:ascii="Times New Roman" w:eastAsia="Times New Roman" w:hAnsi="Times New Roman" w:cs="Times New Roman"/>
          <w:color w:val="000000"/>
        </w:rPr>
        <w:t xml:space="preserve">Rules </w:t>
      </w:r>
      <w:r w:rsidR="004E3E3A">
        <w:rPr>
          <w:rFonts w:ascii="Times New Roman" w:eastAsia="Times New Roman" w:hAnsi="Times New Roman" w:cs="Times New Roman"/>
          <w:color w:val="000000"/>
        </w:rPr>
        <w:t xml:space="preserve">Without a Public Hearing, the SONAR, </w:t>
      </w:r>
      <w:r w:rsidR="007A6A9C">
        <w:rPr>
          <w:rFonts w:ascii="Times New Roman" w:eastAsia="Times New Roman" w:hAnsi="Times New Roman" w:cs="Times New Roman"/>
          <w:color w:val="000000"/>
        </w:rPr>
        <w:t xml:space="preserve">and the proposed rules </w:t>
      </w:r>
      <w:r>
        <w:rPr>
          <w:rFonts w:ascii="Times New Roman" w:eastAsia="Times New Roman" w:hAnsi="Times New Roman" w:cs="Times New Roman"/>
          <w:color w:val="000000"/>
        </w:rPr>
        <w:t xml:space="preserve">to the Board of School Administrators official rule-making list. This list was developed in July of 2019 </w:t>
      </w:r>
      <w:r w:rsidR="000E3BC7">
        <w:rPr>
          <w:rFonts w:ascii="Times New Roman" w:eastAsia="Times New Roman" w:hAnsi="Times New Roman" w:cs="Times New Roman"/>
          <w:color w:val="000000"/>
        </w:rPr>
        <w:t>by</w:t>
      </w:r>
      <w:r>
        <w:rPr>
          <w:rFonts w:ascii="Times New Roman" w:eastAsia="Times New Roman" w:hAnsi="Times New Roman" w:cs="Times New Roman"/>
          <w:color w:val="000000"/>
        </w:rPr>
        <w:t xml:space="preserve"> sending an email to</w:t>
      </w:r>
      <w:r w:rsidR="00E96321">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 xml:space="preserve"> 7,000 licensed administrators informing them that the Board is proposing amendments to the rules and </w:t>
      </w:r>
      <w:r w:rsidR="000E3BC7">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those amendments can be found on the Board’s website. Administrators were asked to respond to the email if they wanted to be included on the Board’s official rule-making list. </w:t>
      </w:r>
      <w:r w:rsidR="00E6401E">
        <w:rPr>
          <w:rFonts w:ascii="Times New Roman" w:eastAsia="Times New Roman" w:hAnsi="Times New Roman" w:cs="Times New Roman"/>
          <w:color w:val="000000"/>
        </w:rPr>
        <w:t>81</w:t>
      </w:r>
      <w:r>
        <w:rPr>
          <w:rFonts w:ascii="Times New Roman" w:eastAsia="Times New Roman" w:hAnsi="Times New Roman" w:cs="Times New Roman"/>
          <w:color w:val="000000"/>
        </w:rPr>
        <w:t xml:space="preserve"> administrators responded</w:t>
      </w:r>
      <w:r w:rsidR="00E9632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7A6A9C">
        <w:rPr>
          <w:rFonts w:ascii="Times New Roman" w:eastAsia="Times New Roman" w:hAnsi="Times New Roman" w:cs="Times New Roman"/>
          <w:color w:val="000000"/>
        </w:rPr>
        <w:t xml:space="preserve"> </w:t>
      </w:r>
      <w:r w:rsidR="00E96321">
        <w:rPr>
          <w:rFonts w:ascii="Times New Roman" w:eastAsia="Times New Roman" w:hAnsi="Times New Roman" w:cs="Times New Roman"/>
          <w:color w:val="000000"/>
        </w:rPr>
        <w:t>The Rule-Making List can be found on the board’s web-site</w:t>
      </w:r>
      <w:r w:rsidR="00512010">
        <w:rPr>
          <w:rFonts w:ascii="Times New Roman" w:eastAsia="Times New Roman" w:hAnsi="Times New Roman" w:cs="Times New Roman"/>
          <w:color w:val="000000"/>
        </w:rPr>
        <w:t xml:space="preserve"> at </w:t>
      </w:r>
      <w:hyperlink r:id="rId8" w:history="1">
        <w:r w:rsidR="00427596" w:rsidRPr="00742026">
          <w:rPr>
            <w:rStyle w:val="Hyperlink"/>
            <w:rFonts w:ascii="Times New Roman" w:eastAsia="Times New Roman" w:hAnsi="Times New Roman" w:cs="Times New Roman"/>
          </w:rPr>
          <w:t>https://bosa.mn.gov/bosa/index.htm</w:t>
        </w:r>
      </w:hyperlink>
      <w:r w:rsidR="00427596">
        <w:rPr>
          <w:rFonts w:ascii="Times New Roman" w:eastAsia="Times New Roman" w:hAnsi="Times New Roman" w:cs="Times New Roman"/>
          <w:color w:val="0563C1"/>
          <w:u w:val="single"/>
        </w:rPr>
        <w:t xml:space="preserve">  </w:t>
      </w:r>
      <w:r w:rsidR="00512010">
        <w:rPr>
          <w:rFonts w:ascii="Times New Roman" w:eastAsia="Times New Roman" w:hAnsi="Times New Roman" w:cs="Times New Roman"/>
          <w:color w:val="000000"/>
        </w:rPr>
        <w:t xml:space="preserve">and </w:t>
      </w:r>
      <w:r w:rsidR="00E96321">
        <w:rPr>
          <w:rFonts w:ascii="Times New Roman" w:eastAsia="Times New Roman" w:hAnsi="Times New Roman" w:cs="Times New Roman"/>
          <w:color w:val="000000"/>
        </w:rPr>
        <w:t>click “Rule-Making List.”</w:t>
      </w:r>
    </w:p>
    <w:p w14:paraId="79B3B86B" w14:textId="77777777" w:rsidR="00E94595" w:rsidRDefault="00E94595">
      <w:pPr>
        <w:spacing w:before="0" w:after="0"/>
        <w:rPr>
          <w:rFonts w:ascii="Times New Roman" w:eastAsia="Times New Roman" w:hAnsi="Times New Roman" w:cs="Times New Roman"/>
        </w:rPr>
      </w:pPr>
    </w:p>
    <w:p w14:paraId="7EB6E9D6" w14:textId="333A1D86" w:rsidR="008840CF" w:rsidRDefault="008840CF" w:rsidP="007E22AE">
      <w:pPr>
        <w:spacing w:before="0" w:after="0"/>
        <w:ind w:left="720"/>
        <w:rPr>
          <w:rFonts w:ascii="Times New Roman" w:eastAsia="Times New Roman" w:hAnsi="Times New Roman" w:cs="Times New Roman"/>
        </w:rPr>
      </w:pPr>
      <w:r>
        <w:rPr>
          <w:rFonts w:ascii="Times New Roman" w:eastAsia="Times New Roman" w:hAnsi="Times New Roman" w:cs="Times New Roman"/>
        </w:rPr>
        <w:t xml:space="preserve">To email the 7,000 licensed administrators, the Board obtained an electronic spreadsheet containing these email addresses from the Professional Educator Licensing and Standards Board.  </w:t>
      </w:r>
      <w:r w:rsidR="00EF767B">
        <w:rPr>
          <w:rFonts w:ascii="Times New Roman" w:eastAsia="Times New Roman" w:hAnsi="Times New Roman" w:cs="Times New Roman"/>
        </w:rPr>
        <w:t xml:space="preserve">The Board’s two staff members and an intern then </w:t>
      </w:r>
      <w:r>
        <w:rPr>
          <w:rFonts w:ascii="Times New Roman" w:eastAsia="Times New Roman" w:hAnsi="Times New Roman" w:cs="Times New Roman"/>
        </w:rPr>
        <w:t>copied 150 of the addresses at a time, pasted them into a</w:t>
      </w:r>
      <w:r w:rsidR="00152013">
        <w:rPr>
          <w:rFonts w:ascii="Times New Roman" w:eastAsia="Times New Roman" w:hAnsi="Times New Roman" w:cs="Times New Roman"/>
        </w:rPr>
        <w:t xml:space="preserve"> </w:t>
      </w:r>
      <w:r>
        <w:rPr>
          <w:rFonts w:ascii="Times New Roman" w:eastAsia="Times New Roman" w:hAnsi="Times New Roman" w:cs="Times New Roman"/>
        </w:rPr>
        <w:t>n</w:t>
      </w:r>
      <w:r w:rsidR="00152013">
        <w:rPr>
          <w:rFonts w:ascii="Times New Roman" w:eastAsia="Times New Roman" w:hAnsi="Times New Roman" w:cs="Times New Roman"/>
        </w:rPr>
        <w:t>otice</w:t>
      </w:r>
      <w:r>
        <w:rPr>
          <w:rFonts w:ascii="Times New Roman" w:eastAsia="Times New Roman" w:hAnsi="Times New Roman" w:cs="Times New Roman"/>
        </w:rPr>
        <w:t xml:space="preserve"> email, and </w:t>
      </w:r>
      <w:r w:rsidR="00152013">
        <w:rPr>
          <w:rFonts w:ascii="Times New Roman" w:eastAsia="Times New Roman" w:hAnsi="Times New Roman" w:cs="Times New Roman"/>
        </w:rPr>
        <w:t xml:space="preserve">then </w:t>
      </w:r>
      <w:r>
        <w:rPr>
          <w:rFonts w:ascii="Times New Roman" w:eastAsia="Times New Roman" w:hAnsi="Times New Roman" w:cs="Times New Roman"/>
        </w:rPr>
        <w:t>sent the email.  Th</w:t>
      </w:r>
      <w:r w:rsidR="00EF767B">
        <w:rPr>
          <w:rFonts w:ascii="Times New Roman" w:eastAsia="Times New Roman" w:hAnsi="Times New Roman" w:cs="Times New Roman"/>
        </w:rPr>
        <w:t xml:space="preserve">ese efforts took several hours </w:t>
      </w:r>
      <w:r w:rsidR="00990977">
        <w:rPr>
          <w:rFonts w:ascii="Times New Roman" w:eastAsia="Times New Roman" w:hAnsi="Times New Roman" w:cs="Times New Roman"/>
        </w:rPr>
        <w:t xml:space="preserve">of work by staff and the intern </w:t>
      </w:r>
      <w:r w:rsidR="00EF767B">
        <w:rPr>
          <w:rFonts w:ascii="Times New Roman" w:eastAsia="Times New Roman" w:hAnsi="Times New Roman" w:cs="Times New Roman"/>
        </w:rPr>
        <w:t>to complete</w:t>
      </w:r>
      <w:r w:rsidR="007A6A9C">
        <w:rPr>
          <w:rFonts w:ascii="Times New Roman" w:eastAsia="Times New Roman" w:hAnsi="Times New Roman" w:cs="Times New Roman"/>
        </w:rPr>
        <w:t>.</w:t>
      </w:r>
    </w:p>
    <w:p w14:paraId="578B7B6A" w14:textId="1D0A7444" w:rsidR="00F132FD" w:rsidRDefault="00F132FD" w:rsidP="007E22AE">
      <w:pPr>
        <w:spacing w:before="0" w:after="0"/>
        <w:ind w:left="720"/>
        <w:rPr>
          <w:rFonts w:ascii="Times New Roman" w:eastAsia="Times New Roman" w:hAnsi="Times New Roman" w:cs="Times New Roman"/>
        </w:rPr>
      </w:pPr>
    </w:p>
    <w:p w14:paraId="6B65C3BD" w14:textId="53E02339" w:rsidR="00F132FD" w:rsidRDefault="00F132FD" w:rsidP="00F132FD">
      <w:pPr>
        <w:spacing w:before="0" w:after="0"/>
        <w:ind w:left="720"/>
        <w:rPr>
          <w:rFonts w:ascii="Times New Roman" w:eastAsia="Times New Roman" w:hAnsi="Times New Roman" w:cs="Times New Roman"/>
        </w:rPr>
      </w:pPr>
      <w:r>
        <w:rPr>
          <w:rFonts w:ascii="Times New Roman" w:eastAsia="Times New Roman" w:hAnsi="Times New Roman" w:cs="Times New Roman"/>
        </w:rPr>
        <w:t xml:space="preserve">The Board does not plan to repeat an email to the 7,000 licensed administrators. They have already been notified of the rulemaking and of where to find the rulemaking documents on the Board’s website.  Furthermore, there are personnel constraints as the intern who helped with the earlier email is no longer available to conduct another emailing. </w:t>
      </w:r>
      <w:r w:rsidR="00ED235D">
        <w:rPr>
          <w:rFonts w:ascii="Times New Roman" w:eastAsia="Times New Roman" w:hAnsi="Times New Roman" w:cs="Times New Roman"/>
        </w:rPr>
        <w:t>It would be difficult for t</w:t>
      </w:r>
      <w:r>
        <w:rPr>
          <w:rFonts w:ascii="Times New Roman" w:eastAsia="Times New Roman" w:hAnsi="Times New Roman" w:cs="Times New Roman"/>
        </w:rPr>
        <w:t xml:space="preserve">he remaining </w:t>
      </w:r>
      <w:r w:rsidR="00ED235D">
        <w:rPr>
          <w:rFonts w:ascii="Times New Roman" w:eastAsia="Times New Roman" w:hAnsi="Times New Roman" w:cs="Times New Roman"/>
        </w:rPr>
        <w:t xml:space="preserve">BOSA </w:t>
      </w:r>
      <w:r>
        <w:rPr>
          <w:rFonts w:ascii="Times New Roman" w:eastAsia="Times New Roman" w:hAnsi="Times New Roman" w:cs="Times New Roman"/>
        </w:rPr>
        <w:t xml:space="preserve">staff members </w:t>
      </w:r>
      <w:r w:rsidR="00ED235D">
        <w:rPr>
          <w:rFonts w:ascii="Times New Roman" w:eastAsia="Times New Roman" w:hAnsi="Times New Roman" w:cs="Times New Roman"/>
        </w:rPr>
        <w:t xml:space="preserve">to </w:t>
      </w:r>
      <w:r>
        <w:rPr>
          <w:rFonts w:ascii="Times New Roman" w:eastAsia="Times New Roman" w:hAnsi="Times New Roman" w:cs="Times New Roman"/>
        </w:rPr>
        <w:t xml:space="preserve">timely complete a second emailing due to their current job responsibilities. </w:t>
      </w:r>
    </w:p>
    <w:p w14:paraId="4A35B871" w14:textId="77777777" w:rsidR="008840CF" w:rsidRDefault="008840CF" w:rsidP="007E0A3B">
      <w:pPr>
        <w:spacing w:before="0" w:after="0"/>
        <w:rPr>
          <w:rFonts w:ascii="Times New Roman" w:eastAsia="Times New Roman" w:hAnsi="Times New Roman" w:cs="Times New Roman"/>
        </w:rPr>
      </w:pPr>
    </w:p>
    <w:p w14:paraId="26AC8E64" w14:textId="5C5BAF40" w:rsidR="00512010" w:rsidRDefault="005027C1" w:rsidP="007E0A3B">
      <w:pPr>
        <w:numPr>
          <w:ilvl w:val="0"/>
          <w:numId w:val="2"/>
        </w:numPr>
        <w:pBdr>
          <w:top w:val="nil"/>
          <w:left w:val="nil"/>
          <w:bottom w:val="nil"/>
          <w:right w:val="nil"/>
          <w:between w:val="nil"/>
        </w:pBdr>
        <w:spacing w:before="0" w:after="0" w:line="240" w:lineRule="auto"/>
        <w:rPr>
          <w:rFonts w:ascii="Times New Roman" w:eastAsia="Times New Roman" w:hAnsi="Times New Roman" w:cs="Times New Roman"/>
          <w:color w:val="000000"/>
        </w:rPr>
      </w:pPr>
      <w:r w:rsidRPr="005027C1">
        <w:rPr>
          <w:rFonts w:ascii="Times New Roman" w:eastAsia="Times New Roman" w:hAnsi="Times New Roman" w:cs="Times New Roman"/>
          <w:color w:val="000000"/>
        </w:rPr>
        <w:t xml:space="preserve">Maintain the link on the BOSA web-page displaying the proposed rules. The webpage is available at </w:t>
      </w:r>
      <w:hyperlink r:id="rId9" w:history="1">
        <w:r w:rsidR="00427596" w:rsidRPr="00742026">
          <w:rPr>
            <w:rStyle w:val="Hyperlink"/>
            <w:rFonts w:ascii="Times New Roman" w:eastAsia="Times New Roman" w:hAnsi="Times New Roman" w:cs="Times New Roman"/>
          </w:rPr>
          <w:t>https://bosa.mn.gov/bosa/index.htm</w:t>
        </w:r>
      </w:hyperlink>
      <w:r w:rsidR="00427596">
        <w:rPr>
          <w:rFonts w:ascii="Times New Roman" w:eastAsia="Times New Roman" w:hAnsi="Times New Roman" w:cs="Times New Roman"/>
          <w:color w:val="0563C1"/>
          <w:u w:val="single"/>
        </w:rPr>
        <w:t xml:space="preserve"> </w:t>
      </w:r>
      <w:r w:rsidRPr="005027C1">
        <w:rPr>
          <w:rFonts w:ascii="Times New Roman" w:eastAsia="Times New Roman" w:hAnsi="Times New Roman" w:cs="Times New Roman"/>
          <w:color w:val="000000"/>
        </w:rPr>
        <w:t xml:space="preserve"> then click on “Final Rule 3512.” The </w:t>
      </w:r>
      <w:r w:rsidRPr="005027C1">
        <w:rPr>
          <w:rFonts w:ascii="Times New Roman" w:eastAsia="Times New Roman" w:hAnsi="Times New Roman" w:cs="Times New Roman"/>
          <w:color w:val="000000"/>
        </w:rPr>
        <w:lastRenderedPageBreak/>
        <w:t>proposed amendments have been active on the web-site and available to the general public since April 2019 with the exception of technical difficulties during the week of July 15</w:t>
      </w:r>
      <w:r w:rsidRPr="005027C1">
        <w:rPr>
          <w:rFonts w:ascii="Times New Roman" w:eastAsia="Times New Roman" w:hAnsi="Times New Roman" w:cs="Times New Roman"/>
          <w:color w:val="000000"/>
          <w:vertAlign w:val="superscript"/>
        </w:rPr>
        <w:t>th</w:t>
      </w:r>
      <w:r w:rsidRPr="005027C1">
        <w:rPr>
          <w:rFonts w:ascii="Times New Roman" w:eastAsia="Times New Roman" w:hAnsi="Times New Roman" w:cs="Times New Roman"/>
          <w:color w:val="000000"/>
        </w:rPr>
        <w:t xml:space="preserve">. </w:t>
      </w:r>
    </w:p>
    <w:p w14:paraId="4A429F6C" w14:textId="77777777" w:rsidR="00512010" w:rsidRDefault="00512010" w:rsidP="00AB2DBB">
      <w:pPr>
        <w:pBdr>
          <w:top w:val="nil"/>
          <w:left w:val="nil"/>
          <w:bottom w:val="nil"/>
          <w:right w:val="nil"/>
          <w:between w:val="nil"/>
        </w:pBdr>
        <w:spacing w:before="0" w:after="0" w:line="240" w:lineRule="auto"/>
        <w:ind w:left="720"/>
        <w:rPr>
          <w:rFonts w:ascii="Times New Roman" w:eastAsia="Times New Roman" w:hAnsi="Times New Roman" w:cs="Times New Roman"/>
          <w:color w:val="000000"/>
        </w:rPr>
      </w:pPr>
    </w:p>
    <w:p w14:paraId="324F1BD7" w14:textId="44DF6C18" w:rsidR="00EC6C89" w:rsidRPr="005027C1" w:rsidRDefault="005027C1" w:rsidP="00AB2DBB">
      <w:pPr>
        <w:pBdr>
          <w:top w:val="nil"/>
          <w:left w:val="nil"/>
          <w:bottom w:val="nil"/>
          <w:right w:val="nil"/>
          <w:between w:val="nil"/>
        </w:pBdr>
        <w:spacing w:before="0" w:after="0" w:line="240" w:lineRule="auto"/>
        <w:ind w:left="720"/>
        <w:rPr>
          <w:rFonts w:ascii="Times New Roman" w:eastAsia="Times New Roman" w:hAnsi="Times New Roman" w:cs="Times New Roman"/>
          <w:color w:val="000000"/>
        </w:rPr>
      </w:pPr>
      <w:r w:rsidRPr="005027C1">
        <w:rPr>
          <w:rFonts w:ascii="Times New Roman" w:eastAsia="Times New Roman" w:hAnsi="Times New Roman" w:cs="Times New Roman"/>
          <w:color w:val="000000"/>
        </w:rPr>
        <w:t xml:space="preserve">Prior to or on the same date that the revised Notice of Intent to Adopt Rules Without a Public Hearing is published in the </w:t>
      </w:r>
      <w:r w:rsidRPr="005027C1">
        <w:rPr>
          <w:rFonts w:ascii="Times New Roman" w:eastAsia="Times New Roman" w:hAnsi="Times New Roman" w:cs="Times New Roman"/>
          <w:i/>
          <w:color w:val="000000"/>
        </w:rPr>
        <w:t>State Register</w:t>
      </w:r>
      <w:r w:rsidRPr="005027C1">
        <w:rPr>
          <w:rFonts w:ascii="Times New Roman" w:eastAsia="Times New Roman" w:hAnsi="Times New Roman" w:cs="Times New Roman"/>
          <w:color w:val="000000"/>
        </w:rPr>
        <w:t>, BOSA will post its revised Notice of Intent to Adopt Rules Without a Public Hearing on its webpage along with the SONAR</w:t>
      </w:r>
      <w:r w:rsidR="007E0A3B">
        <w:rPr>
          <w:rFonts w:ascii="Times New Roman" w:eastAsia="Times New Roman" w:hAnsi="Times New Roman" w:cs="Times New Roman"/>
          <w:color w:val="000000"/>
        </w:rPr>
        <w:t>.</w:t>
      </w:r>
      <w:r w:rsidRPr="005027C1">
        <w:rPr>
          <w:rFonts w:ascii="Times New Roman" w:eastAsia="Times New Roman" w:hAnsi="Times New Roman" w:cs="Times New Roman"/>
          <w:color w:val="000000"/>
        </w:rPr>
        <w:t xml:space="preserve">   The Board also will post the dates of the new comment period on its webpage.</w:t>
      </w:r>
    </w:p>
    <w:p w14:paraId="6F3616B5" w14:textId="33923E95" w:rsidR="005027C1" w:rsidRPr="007E22AE" w:rsidRDefault="005027C1" w:rsidP="007E0A3B">
      <w:pPr>
        <w:pBdr>
          <w:top w:val="nil"/>
          <w:left w:val="nil"/>
          <w:bottom w:val="nil"/>
          <w:right w:val="nil"/>
          <w:between w:val="nil"/>
        </w:pBdr>
        <w:spacing w:before="0" w:after="0"/>
        <w:ind w:left="720"/>
        <w:rPr>
          <w:rFonts w:ascii="Times New Roman" w:eastAsia="Times New Roman" w:hAnsi="Times New Roman" w:cs="Times New Roman"/>
          <w:color w:val="000000"/>
        </w:rPr>
      </w:pPr>
    </w:p>
    <w:p w14:paraId="09F1B114" w14:textId="422A357B" w:rsidR="00E94595" w:rsidRDefault="00227AFF">
      <w:pPr>
        <w:numPr>
          <w:ilvl w:val="0"/>
          <w:numId w:val="2"/>
        </w:numPr>
        <w:pBdr>
          <w:top w:val="nil"/>
          <w:left w:val="nil"/>
          <w:bottom w:val="nil"/>
          <w:right w:val="nil"/>
          <w:between w:val="nil"/>
        </w:pBd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Electronically provide notice </w:t>
      </w:r>
      <w:r w:rsidR="004E5054">
        <w:rPr>
          <w:rFonts w:ascii="Times New Roman" w:eastAsia="Times New Roman" w:hAnsi="Times New Roman" w:cs="Times New Roman"/>
          <w:color w:val="000000"/>
        </w:rPr>
        <w:t xml:space="preserve">of the rulemaking and a link to the documents on the Board’s website </w:t>
      </w:r>
      <w:r>
        <w:rPr>
          <w:rFonts w:ascii="Times New Roman" w:eastAsia="Times New Roman" w:hAnsi="Times New Roman" w:cs="Times New Roman"/>
          <w:color w:val="000000"/>
        </w:rPr>
        <w:t>to the directors of the 14 approved Minnesota university administrator preparation programs</w:t>
      </w:r>
      <w:r w:rsidR="00197F1D">
        <w:rPr>
          <w:rFonts w:ascii="Times New Roman" w:eastAsia="Times New Roman" w:hAnsi="Times New Roman" w:cs="Times New Roman"/>
          <w:color w:val="000000"/>
        </w:rPr>
        <w:t xml:space="preserve"> and ask them to alert their faculty and students</w:t>
      </w:r>
      <w:r>
        <w:rPr>
          <w:rFonts w:ascii="Times New Roman" w:eastAsia="Times New Roman" w:hAnsi="Times New Roman" w:cs="Times New Roman"/>
          <w:color w:val="000000"/>
        </w:rPr>
        <w:t>.</w:t>
      </w:r>
    </w:p>
    <w:p w14:paraId="18230091" w14:textId="77777777" w:rsidR="00E94595" w:rsidRDefault="00E94595">
      <w:pPr>
        <w:pBdr>
          <w:top w:val="nil"/>
          <w:left w:val="nil"/>
          <w:bottom w:val="nil"/>
          <w:right w:val="nil"/>
          <w:between w:val="nil"/>
        </w:pBdr>
        <w:spacing w:before="0" w:after="0"/>
        <w:ind w:left="720" w:hanging="360"/>
        <w:rPr>
          <w:rFonts w:ascii="Times New Roman" w:eastAsia="Times New Roman" w:hAnsi="Times New Roman" w:cs="Times New Roman"/>
          <w:color w:val="000000"/>
        </w:rPr>
      </w:pPr>
    </w:p>
    <w:p w14:paraId="11D98C47" w14:textId="7C3A485A" w:rsidR="00E94595" w:rsidRDefault="004E3E3A">
      <w:pPr>
        <w:numPr>
          <w:ilvl w:val="0"/>
          <w:numId w:val="2"/>
        </w:numPr>
        <w:pBdr>
          <w:top w:val="nil"/>
          <w:left w:val="nil"/>
          <w:bottom w:val="nil"/>
          <w:right w:val="nil"/>
          <w:between w:val="nil"/>
        </w:pBd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Electronically provide a copy of the Notice of Intent to Adopt Rules Without a Public Hearing, the SONAR, and the proposed rules to the </w:t>
      </w:r>
      <w:r w:rsidR="00227AFF">
        <w:rPr>
          <w:rFonts w:ascii="Times New Roman" w:eastAsia="Times New Roman" w:hAnsi="Times New Roman" w:cs="Times New Roman"/>
          <w:color w:val="000000"/>
        </w:rPr>
        <w:t xml:space="preserve">following professional associations and ask them to distribute to their individual members.  </w:t>
      </w:r>
      <w:r w:rsidR="004E5054">
        <w:rPr>
          <w:rFonts w:ascii="Times New Roman" w:eastAsia="Times New Roman" w:hAnsi="Times New Roman" w:cs="Times New Roman"/>
          <w:color w:val="000000"/>
        </w:rPr>
        <w:t>These group</w:t>
      </w:r>
      <w:r w:rsidR="000E3BC7">
        <w:rPr>
          <w:rFonts w:ascii="Times New Roman" w:eastAsia="Times New Roman" w:hAnsi="Times New Roman" w:cs="Times New Roman"/>
          <w:color w:val="000000"/>
        </w:rPr>
        <w:t>s</w:t>
      </w:r>
      <w:r w:rsidR="004E5054">
        <w:rPr>
          <w:rFonts w:ascii="Times New Roman" w:eastAsia="Times New Roman" w:hAnsi="Times New Roman" w:cs="Times New Roman"/>
          <w:color w:val="000000"/>
        </w:rPr>
        <w:t xml:space="preserve"> represent </w:t>
      </w:r>
      <w:r w:rsidR="00EF767B">
        <w:rPr>
          <w:rFonts w:ascii="Times New Roman" w:eastAsia="Times New Roman" w:hAnsi="Times New Roman" w:cs="Times New Roman"/>
          <w:color w:val="000000"/>
        </w:rPr>
        <w:t xml:space="preserve">nearly all of the active </w:t>
      </w:r>
      <w:r w:rsidR="004E5054">
        <w:rPr>
          <w:rFonts w:ascii="Times New Roman" w:eastAsia="Times New Roman" w:hAnsi="Times New Roman" w:cs="Times New Roman"/>
          <w:color w:val="000000"/>
        </w:rPr>
        <w:t>licensed administrators</w:t>
      </w:r>
      <w:r w:rsidR="00EF767B">
        <w:rPr>
          <w:rFonts w:ascii="Times New Roman" w:eastAsia="Times New Roman" w:hAnsi="Times New Roman" w:cs="Times New Roman"/>
          <w:color w:val="000000"/>
        </w:rPr>
        <w:t xml:space="preserve"> and approximately</w:t>
      </w:r>
      <w:r w:rsidR="007E22AE">
        <w:rPr>
          <w:rFonts w:ascii="Times New Roman" w:eastAsia="Times New Roman" w:hAnsi="Times New Roman" w:cs="Times New Roman"/>
          <w:color w:val="000000"/>
        </w:rPr>
        <w:t xml:space="preserve"> 80%</w:t>
      </w:r>
      <w:r w:rsidR="00EF767B">
        <w:rPr>
          <w:rFonts w:ascii="Times New Roman" w:eastAsia="Times New Roman" w:hAnsi="Times New Roman" w:cs="Times New Roman"/>
          <w:color w:val="000000"/>
        </w:rPr>
        <w:t xml:space="preserve"> of the inactive licensed administrators</w:t>
      </w:r>
      <w:r w:rsidR="004E5054">
        <w:rPr>
          <w:rFonts w:ascii="Times New Roman" w:eastAsia="Times New Roman" w:hAnsi="Times New Roman" w:cs="Times New Roman"/>
          <w:color w:val="000000"/>
        </w:rPr>
        <w:t xml:space="preserve">. </w:t>
      </w:r>
      <w:r w:rsidR="007E22AE">
        <w:rPr>
          <w:rFonts w:ascii="Times New Roman" w:eastAsia="Times New Roman" w:hAnsi="Times New Roman" w:cs="Times New Roman"/>
          <w:color w:val="000000"/>
        </w:rPr>
        <w:t xml:space="preserve">The discrepancy is due to in-active members passing away or disconnecting the email address they listed the last time they obtained a license. </w:t>
      </w:r>
      <w:r w:rsidR="004E5054">
        <w:rPr>
          <w:rFonts w:ascii="Times New Roman" w:eastAsia="Times New Roman" w:hAnsi="Times New Roman" w:cs="Times New Roman"/>
          <w:color w:val="000000"/>
        </w:rPr>
        <w:t xml:space="preserve"> Board staff has </w:t>
      </w:r>
      <w:r w:rsidR="00EF767B">
        <w:rPr>
          <w:rFonts w:ascii="Times New Roman" w:eastAsia="Times New Roman" w:hAnsi="Times New Roman" w:cs="Times New Roman"/>
          <w:color w:val="000000"/>
        </w:rPr>
        <w:t>communicated with the</w:t>
      </w:r>
      <w:r w:rsidR="004E5054">
        <w:rPr>
          <w:rFonts w:ascii="Times New Roman" w:eastAsia="Times New Roman" w:hAnsi="Times New Roman" w:cs="Times New Roman"/>
          <w:color w:val="000000"/>
        </w:rPr>
        <w:t>s</w:t>
      </w:r>
      <w:r w:rsidR="00EF767B">
        <w:rPr>
          <w:rFonts w:ascii="Times New Roman" w:eastAsia="Times New Roman" w:hAnsi="Times New Roman" w:cs="Times New Roman"/>
          <w:color w:val="000000"/>
        </w:rPr>
        <w:t>e</w:t>
      </w:r>
      <w:r w:rsidR="004E5054">
        <w:rPr>
          <w:rFonts w:ascii="Times New Roman" w:eastAsia="Times New Roman" w:hAnsi="Times New Roman" w:cs="Times New Roman"/>
          <w:color w:val="000000"/>
        </w:rPr>
        <w:t xml:space="preserve"> groups and </w:t>
      </w:r>
      <w:r w:rsidR="000E3BC7">
        <w:rPr>
          <w:rFonts w:ascii="Times New Roman" w:eastAsia="Times New Roman" w:hAnsi="Times New Roman" w:cs="Times New Roman"/>
          <w:color w:val="000000"/>
        </w:rPr>
        <w:t xml:space="preserve">all </w:t>
      </w:r>
      <w:r w:rsidR="004E5054">
        <w:rPr>
          <w:rFonts w:ascii="Times New Roman" w:eastAsia="Times New Roman" w:hAnsi="Times New Roman" w:cs="Times New Roman"/>
          <w:color w:val="000000"/>
        </w:rPr>
        <w:t xml:space="preserve">have agreed to forward this information on to their members.  </w:t>
      </w:r>
      <w:r w:rsidR="00227AFF">
        <w:rPr>
          <w:rFonts w:ascii="Times New Roman" w:eastAsia="Times New Roman" w:hAnsi="Times New Roman" w:cs="Times New Roman"/>
          <w:color w:val="000000"/>
        </w:rPr>
        <w:t>The groups include:</w:t>
      </w:r>
    </w:p>
    <w:p w14:paraId="61E72BD9" w14:textId="77777777" w:rsidR="00E94595" w:rsidRDefault="00E94595">
      <w:pPr>
        <w:pBdr>
          <w:top w:val="nil"/>
          <w:left w:val="nil"/>
          <w:bottom w:val="nil"/>
          <w:right w:val="nil"/>
          <w:between w:val="nil"/>
        </w:pBdr>
        <w:spacing w:before="0" w:after="0"/>
        <w:ind w:left="720" w:hanging="360"/>
        <w:rPr>
          <w:rFonts w:ascii="Times New Roman" w:eastAsia="Times New Roman" w:hAnsi="Times New Roman" w:cs="Times New Roman"/>
          <w:color w:val="000000"/>
        </w:rPr>
      </w:pPr>
    </w:p>
    <w:p w14:paraId="7C8A1C8A" w14:textId="77777777" w:rsidR="00E94595" w:rsidRDefault="00227AFF">
      <w:pPr>
        <w:numPr>
          <w:ilvl w:val="0"/>
          <w:numId w:val="1"/>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Minnesota School Board Association (MSBA)</w:t>
      </w:r>
    </w:p>
    <w:p w14:paraId="5975CBDF" w14:textId="77777777" w:rsidR="00E94595" w:rsidRDefault="00227AFF">
      <w:pPr>
        <w:numPr>
          <w:ilvl w:val="0"/>
          <w:numId w:val="1"/>
        </w:numPr>
        <w:pBdr>
          <w:top w:val="nil"/>
          <w:left w:val="nil"/>
          <w:bottom w:val="nil"/>
          <w:right w:val="nil"/>
          <w:between w:val="nil"/>
        </w:pBdr>
        <w:spacing w:before="0" w:after="0"/>
        <w:rPr>
          <w:i/>
          <w:color w:val="000000"/>
        </w:rPr>
      </w:pPr>
      <w:r>
        <w:rPr>
          <w:rFonts w:ascii="Times New Roman" w:eastAsia="Times New Roman" w:hAnsi="Times New Roman" w:cs="Times New Roman"/>
          <w:i/>
          <w:color w:val="000000"/>
        </w:rPr>
        <w:t>Education Minnesota</w:t>
      </w:r>
    </w:p>
    <w:p w14:paraId="171B2007" w14:textId="77777777" w:rsidR="00E94595" w:rsidRDefault="00227AFF">
      <w:pPr>
        <w:numPr>
          <w:ilvl w:val="0"/>
          <w:numId w:val="1"/>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Association of Metropolitan School Districts (AMSD)</w:t>
      </w:r>
    </w:p>
    <w:p w14:paraId="06A8633F" w14:textId="77777777" w:rsidR="00E94595" w:rsidRDefault="00227AFF">
      <w:pPr>
        <w:numPr>
          <w:ilvl w:val="0"/>
          <w:numId w:val="1"/>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Minnesota Rural Education Association (MREA)</w:t>
      </w:r>
    </w:p>
    <w:p w14:paraId="04F40BEE" w14:textId="77777777" w:rsidR="00E94595" w:rsidRDefault="00227AFF">
      <w:pPr>
        <w:numPr>
          <w:ilvl w:val="0"/>
          <w:numId w:val="1"/>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Minnesota Association of School Administrators</w:t>
      </w:r>
      <w:r>
        <w:rPr>
          <w:rFonts w:ascii="Times New Roman" w:eastAsia="Times New Roman" w:hAnsi="Times New Roman" w:cs="Times New Roman"/>
          <w:color w:val="000000"/>
        </w:rPr>
        <w:tab/>
        <w:t xml:space="preserve"> (MASA)</w:t>
      </w:r>
    </w:p>
    <w:p w14:paraId="217A6B1A" w14:textId="77777777" w:rsidR="00E94595" w:rsidRDefault="00227AFF">
      <w:pPr>
        <w:numPr>
          <w:ilvl w:val="0"/>
          <w:numId w:val="1"/>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Minnesota Community Education Association (MCEA)</w:t>
      </w:r>
    </w:p>
    <w:p w14:paraId="706B7C6A" w14:textId="77777777" w:rsidR="00E94595" w:rsidRDefault="00227AFF">
      <w:pPr>
        <w:numPr>
          <w:ilvl w:val="0"/>
          <w:numId w:val="1"/>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Minnesota Administrators of Special Education (MASE)</w:t>
      </w:r>
    </w:p>
    <w:p w14:paraId="6690E2A5" w14:textId="58453E0E" w:rsidR="00E94595" w:rsidRDefault="00227AFF">
      <w:pPr>
        <w:numPr>
          <w:ilvl w:val="0"/>
          <w:numId w:val="1"/>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 xml:space="preserve">Minnesota Elementary School Principals </w:t>
      </w:r>
      <w:r w:rsidR="007E0A3B">
        <w:rPr>
          <w:rFonts w:ascii="Times New Roman" w:eastAsia="Times New Roman" w:hAnsi="Times New Roman" w:cs="Times New Roman"/>
          <w:color w:val="000000"/>
        </w:rPr>
        <w:t xml:space="preserve">Association </w:t>
      </w:r>
      <w:r>
        <w:rPr>
          <w:rFonts w:ascii="Times New Roman" w:eastAsia="Times New Roman" w:hAnsi="Times New Roman" w:cs="Times New Roman"/>
          <w:color w:val="000000"/>
        </w:rPr>
        <w:t>(MESP</w:t>
      </w:r>
      <w:r w:rsidR="007E0A3B">
        <w:rPr>
          <w:rFonts w:ascii="Times New Roman" w:eastAsia="Times New Roman" w:hAnsi="Times New Roman" w:cs="Times New Roman"/>
          <w:color w:val="000000"/>
        </w:rPr>
        <w:t>A</w:t>
      </w:r>
      <w:r>
        <w:rPr>
          <w:rFonts w:ascii="Times New Roman" w:eastAsia="Times New Roman" w:hAnsi="Times New Roman" w:cs="Times New Roman"/>
          <w:color w:val="000000"/>
        </w:rPr>
        <w:t>)</w:t>
      </w:r>
    </w:p>
    <w:p w14:paraId="5F53C2C2" w14:textId="77777777" w:rsidR="00E94595" w:rsidRDefault="00227AFF">
      <w:pPr>
        <w:numPr>
          <w:ilvl w:val="0"/>
          <w:numId w:val="1"/>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Minnesota Association of Secondary School Principals (MASSP)</w:t>
      </w:r>
    </w:p>
    <w:p w14:paraId="2B637F1E" w14:textId="736A903A" w:rsidR="00E94595" w:rsidRPr="007E0A3B" w:rsidRDefault="00227AFF">
      <w:pPr>
        <w:numPr>
          <w:ilvl w:val="0"/>
          <w:numId w:val="1"/>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Minnesota Association of Charter Schools (MACS)</w:t>
      </w:r>
    </w:p>
    <w:p w14:paraId="5A2BE58C" w14:textId="77777777" w:rsidR="007E0A3B" w:rsidRDefault="007E0A3B" w:rsidP="007E0A3B">
      <w:pPr>
        <w:pBdr>
          <w:top w:val="nil"/>
          <w:left w:val="nil"/>
          <w:bottom w:val="nil"/>
          <w:right w:val="nil"/>
          <w:between w:val="nil"/>
        </w:pBdr>
        <w:spacing w:before="0" w:after="0"/>
        <w:ind w:left="1440"/>
        <w:rPr>
          <w:color w:val="000000"/>
        </w:rPr>
      </w:pPr>
    </w:p>
    <w:p w14:paraId="507B8085" w14:textId="77777777" w:rsidR="00DC7574" w:rsidRDefault="00DC7574">
      <w:pPr>
        <w:spacing w:before="0" w:after="0"/>
        <w:rPr>
          <w:rFonts w:ascii="Times New Roman" w:eastAsia="Times New Roman" w:hAnsi="Times New Roman" w:cs="Times New Roman"/>
        </w:rPr>
      </w:pPr>
    </w:p>
    <w:p w14:paraId="49E39948" w14:textId="56F7C8CB" w:rsidR="00E94595" w:rsidRDefault="004E3E3A">
      <w:pPr>
        <w:numPr>
          <w:ilvl w:val="0"/>
          <w:numId w:val="2"/>
        </w:numPr>
        <w:pBdr>
          <w:top w:val="nil"/>
          <w:left w:val="nil"/>
          <w:bottom w:val="nil"/>
          <w:right w:val="nil"/>
          <w:between w:val="nil"/>
        </w:pBd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Electronically provide a copy of the Notice of Intent to Adopt Rules Without a Public Hearing, the SONAR, and the proposed rules to </w:t>
      </w:r>
      <w:r w:rsidR="00227AFF">
        <w:rPr>
          <w:rFonts w:ascii="Times New Roman" w:eastAsia="Times New Roman" w:hAnsi="Times New Roman" w:cs="Times New Roman"/>
          <w:color w:val="000000"/>
        </w:rPr>
        <w:t xml:space="preserve">the Commissioner of the Minnesota Department of Education (MDE), the Commissioner of the Office of Higher Education, and the Executive Director of Professional Educator Licensing and Standards Board. </w:t>
      </w:r>
    </w:p>
    <w:p w14:paraId="31932C27" w14:textId="77777777" w:rsidR="00152013" w:rsidRDefault="00152013" w:rsidP="007E22AE">
      <w:pPr>
        <w:pBdr>
          <w:top w:val="nil"/>
          <w:left w:val="nil"/>
          <w:bottom w:val="nil"/>
          <w:right w:val="nil"/>
          <w:between w:val="nil"/>
        </w:pBdr>
        <w:spacing w:before="0" w:after="0"/>
        <w:ind w:left="720"/>
        <w:rPr>
          <w:rFonts w:ascii="Times New Roman" w:eastAsia="Times New Roman" w:hAnsi="Times New Roman" w:cs="Times New Roman"/>
          <w:color w:val="000000"/>
        </w:rPr>
      </w:pPr>
    </w:p>
    <w:p w14:paraId="6742E3D9" w14:textId="4D075A15" w:rsidR="002E0BEC" w:rsidRDefault="004E3E3A" w:rsidP="002E0BEC">
      <w:pPr>
        <w:numPr>
          <w:ilvl w:val="0"/>
          <w:numId w:val="2"/>
        </w:numPr>
        <w:pBdr>
          <w:top w:val="nil"/>
          <w:left w:val="nil"/>
          <w:bottom w:val="nil"/>
          <w:right w:val="nil"/>
          <w:between w:val="nil"/>
        </w:pBdr>
        <w:spacing w:before="0"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Electronically provide a copy of the Notice of Intent to Adopt Rules Without a Public Hearing, the SONAR, and the proposed rules to </w:t>
      </w:r>
      <w:r w:rsidR="00152013">
        <w:rPr>
          <w:rFonts w:ascii="Times New Roman" w:eastAsia="Times New Roman" w:hAnsi="Times New Roman" w:cs="Times New Roman"/>
          <w:color w:val="000000"/>
        </w:rPr>
        <w:t xml:space="preserve">the </w:t>
      </w:r>
      <w:r w:rsidR="003F0166">
        <w:rPr>
          <w:rFonts w:ascii="Times New Roman" w:eastAsia="Times New Roman" w:hAnsi="Times New Roman" w:cs="Times New Roman"/>
          <w:color w:val="000000"/>
        </w:rPr>
        <w:t xml:space="preserve">52 </w:t>
      </w:r>
      <w:r w:rsidR="00152013">
        <w:rPr>
          <w:rFonts w:ascii="Times New Roman" w:eastAsia="Times New Roman" w:hAnsi="Times New Roman" w:cs="Times New Roman"/>
          <w:color w:val="000000"/>
        </w:rPr>
        <w:t xml:space="preserve">members of the Work Group described below </w:t>
      </w:r>
      <w:r w:rsidR="008D4626">
        <w:rPr>
          <w:rFonts w:ascii="Times New Roman" w:eastAsia="Times New Roman" w:hAnsi="Times New Roman" w:cs="Times New Roman"/>
          <w:color w:val="000000"/>
        </w:rPr>
        <w:t>and ask</w:t>
      </w:r>
      <w:r w:rsidR="00152013">
        <w:rPr>
          <w:rFonts w:ascii="Times New Roman" w:eastAsia="Times New Roman" w:hAnsi="Times New Roman" w:cs="Times New Roman"/>
          <w:color w:val="000000"/>
        </w:rPr>
        <w:t xml:space="preserve"> them to forward this information to the or</w:t>
      </w:r>
      <w:r w:rsidR="008D4626">
        <w:rPr>
          <w:rFonts w:ascii="Times New Roman" w:eastAsia="Times New Roman" w:hAnsi="Times New Roman" w:cs="Times New Roman"/>
          <w:color w:val="000000"/>
        </w:rPr>
        <w:t>ganizations that they represent</w:t>
      </w:r>
      <w:r w:rsidR="00152013">
        <w:rPr>
          <w:rFonts w:ascii="Times New Roman" w:eastAsia="Times New Roman" w:hAnsi="Times New Roman" w:cs="Times New Roman"/>
          <w:color w:val="000000"/>
        </w:rPr>
        <w:t xml:space="preserve"> and any other interested parties.</w:t>
      </w:r>
    </w:p>
    <w:p w14:paraId="160AD3AE" w14:textId="77777777" w:rsidR="00F25544" w:rsidRDefault="00F25544" w:rsidP="00AB2DBB">
      <w:pPr>
        <w:pBdr>
          <w:top w:val="nil"/>
          <w:left w:val="nil"/>
          <w:bottom w:val="nil"/>
          <w:right w:val="nil"/>
          <w:between w:val="nil"/>
        </w:pBdr>
        <w:spacing w:before="0" w:after="0"/>
        <w:ind w:left="720"/>
        <w:rPr>
          <w:rFonts w:ascii="Times New Roman" w:eastAsia="Times New Roman" w:hAnsi="Times New Roman" w:cs="Times New Roman"/>
          <w:color w:val="000000"/>
        </w:rPr>
      </w:pPr>
    </w:p>
    <w:p w14:paraId="7389D2FC" w14:textId="014A30C4" w:rsidR="002E0BEC" w:rsidRPr="002E0BEC" w:rsidRDefault="002E0BEC" w:rsidP="007E22AE">
      <w:pPr>
        <w:numPr>
          <w:ilvl w:val="0"/>
          <w:numId w:val="2"/>
        </w:numPr>
        <w:pBdr>
          <w:top w:val="nil"/>
          <w:left w:val="nil"/>
          <w:bottom w:val="nil"/>
          <w:right w:val="nil"/>
          <w:between w:val="nil"/>
        </w:pBdr>
        <w:spacing w:before="0" w:after="0"/>
        <w:rPr>
          <w:rFonts w:ascii="Times New Roman" w:eastAsia="Times New Roman" w:hAnsi="Times New Roman" w:cs="Times New Roman"/>
          <w:color w:val="000000"/>
        </w:rPr>
      </w:pPr>
      <w:r w:rsidRPr="007E22AE">
        <w:rPr>
          <w:rFonts w:ascii="Times New Roman" w:eastAsia="Times New Roman" w:hAnsi="Times New Roman" w:cs="Times New Roman"/>
          <w:color w:val="000000"/>
        </w:rPr>
        <w:t xml:space="preserve">Mail the Notice of Intent to Adopt Rules, the SONAR, and the proposed rules to the </w:t>
      </w:r>
      <w:r w:rsidRPr="005027C1">
        <w:rPr>
          <w:rFonts w:ascii="Times New Roman" w:eastAsia="Times New Roman" w:hAnsi="Times New Roman" w:cs="Times New Roman"/>
          <w:color w:val="000000"/>
        </w:rPr>
        <w:t xml:space="preserve">chairs and ranking minority party members of the legislative policy and budget committees with jurisdiction over the Board and to the Legislative Coordinating Commission as required by Minnesota Statutes section 14.116.  Because the Board’s rulemaking authority was granted </w:t>
      </w:r>
      <w:r w:rsidRPr="005027C1">
        <w:rPr>
          <w:rFonts w:ascii="Times New Roman" w:eastAsia="Times New Roman" w:hAnsi="Times New Roman" w:cs="Times New Roman"/>
          <w:color w:val="000000"/>
        </w:rPr>
        <w:lastRenderedPageBreak/>
        <w:t>more than two years ago, the Board is not sending this information to the authors of the bill granting rulemaking authority</w:t>
      </w:r>
      <w:r w:rsidRPr="007E22AE">
        <w:rPr>
          <w:rFonts w:ascii="Times New Roman" w:eastAsia="Times New Roman" w:hAnsi="Times New Roman" w:cs="Times New Roman"/>
          <w:color w:val="000000"/>
        </w:rPr>
        <w:t>.</w:t>
      </w:r>
    </w:p>
    <w:p w14:paraId="3B7C364C" w14:textId="2635DDD8" w:rsidR="00E94595" w:rsidRPr="007E22AE" w:rsidRDefault="00227AFF" w:rsidP="007E0A3B">
      <w:pPr>
        <w:pBdr>
          <w:top w:val="nil"/>
          <w:left w:val="nil"/>
          <w:bottom w:val="nil"/>
          <w:right w:val="nil"/>
          <w:between w:val="nil"/>
        </w:pBdr>
        <w:spacing w:before="0" w:after="0"/>
        <w:ind w:left="720" w:hanging="360"/>
        <w:rPr>
          <w:rFonts w:ascii="Times New Roman" w:eastAsia="Times New Roman" w:hAnsi="Times New Roman" w:cs="Times New Roman"/>
          <w:color w:val="000000"/>
        </w:rPr>
      </w:pPr>
      <w:r w:rsidRPr="007E22AE">
        <w:rPr>
          <w:rFonts w:ascii="Times New Roman" w:eastAsia="Times New Roman" w:hAnsi="Times New Roman" w:cs="Times New Roman"/>
          <w:color w:val="000000"/>
        </w:rPr>
        <w:t xml:space="preserve"> </w:t>
      </w:r>
    </w:p>
    <w:p w14:paraId="40D34250" w14:textId="7ACE151C" w:rsidR="00E60E4A" w:rsidRPr="007E0A3B" w:rsidRDefault="00E60E4A">
      <w:pPr>
        <w:spacing w:before="0" w:after="0" w:line="240" w:lineRule="auto"/>
        <w:rPr>
          <w:rFonts w:ascii="Times New Roman" w:eastAsia="Times New Roman" w:hAnsi="Times New Roman" w:cs="Times New Roman"/>
        </w:rPr>
      </w:pPr>
      <w:r w:rsidRPr="007E0A3B">
        <w:rPr>
          <w:rFonts w:ascii="Times New Roman" w:eastAsia="Times New Roman" w:hAnsi="Times New Roman" w:cs="Times New Roman"/>
        </w:rPr>
        <w:t>The Board will not notify the commissioner of agriculture because the rules do not affect farming operations.</w:t>
      </w:r>
    </w:p>
    <w:p w14:paraId="4F0CD878" w14:textId="77777777" w:rsidR="00E60E4A" w:rsidRDefault="00E60E4A">
      <w:pPr>
        <w:spacing w:before="0" w:after="0" w:line="240" w:lineRule="auto"/>
        <w:rPr>
          <w:rFonts w:ascii="Times New Roman" w:eastAsia="Times New Roman" w:hAnsi="Times New Roman" w:cs="Times New Roman"/>
          <w:u w:val="single"/>
        </w:rPr>
      </w:pPr>
    </w:p>
    <w:p w14:paraId="77289472" w14:textId="7B8C5F36" w:rsidR="00E94595" w:rsidRDefault="00227AFF">
      <w:pPr>
        <w:spacing w:before="0" w:after="0" w:line="240" w:lineRule="auto"/>
        <w:rPr>
          <w:rFonts w:ascii="Times New Roman" w:eastAsia="Times New Roman" w:hAnsi="Times New Roman" w:cs="Times New Roman"/>
          <w:i/>
          <w:u w:val="single"/>
        </w:rPr>
      </w:pPr>
      <w:r>
        <w:rPr>
          <w:rFonts w:ascii="Times New Roman" w:eastAsia="Times New Roman" w:hAnsi="Times New Roman" w:cs="Times New Roman"/>
          <w:u w:val="single"/>
        </w:rPr>
        <w:t xml:space="preserve">Why the Board believes the </w:t>
      </w:r>
      <w:r w:rsidR="00E60E4A">
        <w:rPr>
          <w:rFonts w:ascii="Times New Roman" w:eastAsia="Times New Roman" w:hAnsi="Times New Roman" w:cs="Times New Roman"/>
          <w:u w:val="single"/>
        </w:rPr>
        <w:t>r</w:t>
      </w:r>
      <w:r>
        <w:rPr>
          <w:rFonts w:ascii="Times New Roman" w:eastAsia="Times New Roman" w:hAnsi="Times New Roman" w:cs="Times New Roman"/>
          <w:u w:val="single"/>
        </w:rPr>
        <w:t xml:space="preserve">evised Additional Notice Plan complies with </w:t>
      </w:r>
      <w:r>
        <w:rPr>
          <w:rFonts w:ascii="Times New Roman" w:eastAsia="Times New Roman" w:hAnsi="Times New Roman" w:cs="Times New Roman"/>
          <w:i/>
          <w:u w:val="single"/>
        </w:rPr>
        <w:t>Minnesota Statutes</w:t>
      </w:r>
      <w:r w:rsidR="00E2583E">
        <w:rPr>
          <w:rFonts w:ascii="Times New Roman" w:eastAsia="Times New Roman" w:hAnsi="Times New Roman" w:cs="Times New Roman"/>
          <w:i/>
          <w:u w:val="single"/>
        </w:rPr>
        <w:t xml:space="preserve"> section 14.22.</w:t>
      </w:r>
    </w:p>
    <w:p w14:paraId="6AD3C396" w14:textId="77777777" w:rsidR="00E94595" w:rsidRDefault="00E94595">
      <w:pPr>
        <w:spacing w:before="0" w:after="0"/>
        <w:rPr>
          <w:rFonts w:ascii="Times New Roman" w:eastAsia="Times New Roman" w:hAnsi="Times New Roman" w:cs="Times New Roman"/>
        </w:rPr>
      </w:pPr>
    </w:p>
    <w:p w14:paraId="3C50BC04" w14:textId="705A169C" w:rsidR="00C16CB0" w:rsidRDefault="00227AFF">
      <w:pPr>
        <w:spacing w:before="0" w:after="0"/>
        <w:rPr>
          <w:rFonts w:ascii="Times New Roman" w:eastAsia="Times New Roman" w:hAnsi="Times New Roman" w:cs="Times New Roman"/>
        </w:rPr>
      </w:pPr>
      <w:r>
        <w:rPr>
          <w:rFonts w:ascii="Times New Roman" w:eastAsia="Times New Roman" w:hAnsi="Times New Roman" w:cs="Times New Roman"/>
        </w:rPr>
        <w:t xml:space="preserve">The Board </w:t>
      </w:r>
      <w:r w:rsidR="00E2583E">
        <w:rPr>
          <w:rFonts w:ascii="Times New Roman" w:eastAsia="Times New Roman" w:hAnsi="Times New Roman" w:cs="Times New Roman"/>
        </w:rPr>
        <w:t xml:space="preserve">believes that </w:t>
      </w:r>
      <w:r w:rsidR="00E60E4A">
        <w:rPr>
          <w:rFonts w:ascii="Times New Roman" w:eastAsia="Times New Roman" w:hAnsi="Times New Roman" w:cs="Times New Roman"/>
        </w:rPr>
        <w:t xml:space="preserve">the </w:t>
      </w:r>
      <w:r w:rsidR="00E2583E">
        <w:rPr>
          <w:rFonts w:ascii="Times New Roman" w:eastAsia="Times New Roman" w:hAnsi="Times New Roman" w:cs="Times New Roman"/>
        </w:rPr>
        <w:t>revised Additional Notice Plan</w:t>
      </w:r>
      <w:r w:rsidR="00E60E4A">
        <w:rPr>
          <w:rFonts w:ascii="Times New Roman" w:eastAsia="Times New Roman" w:hAnsi="Times New Roman" w:cs="Times New Roman"/>
        </w:rPr>
        <w:t xml:space="preserve"> is a reasonable effort </w:t>
      </w:r>
      <w:r w:rsidR="00E2583E">
        <w:rPr>
          <w:rFonts w:ascii="Times New Roman" w:eastAsia="Times New Roman" w:hAnsi="Times New Roman" w:cs="Times New Roman"/>
        </w:rPr>
        <w:t>to notify persons or classes of person</w:t>
      </w:r>
      <w:r w:rsidR="007E0A3B">
        <w:rPr>
          <w:rFonts w:ascii="Times New Roman" w:eastAsia="Times New Roman" w:hAnsi="Times New Roman" w:cs="Times New Roman"/>
        </w:rPr>
        <w:t>s</w:t>
      </w:r>
      <w:r w:rsidR="00E2583E">
        <w:rPr>
          <w:rFonts w:ascii="Times New Roman" w:eastAsia="Times New Roman" w:hAnsi="Times New Roman" w:cs="Times New Roman"/>
        </w:rPr>
        <w:t xml:space="preserve"> who might be significantly affected by the</w:t>
      </w:r>
      <w:r w:rsidR="00E60E4A">
        <w:rPr>
          <w:rFonts w:ascii="Times New Roman" w:eastAsia="Times New Roman" w:hAnsi="Times New Roman" w:cs="Times New Roman"/>
        </w:rPr>
        <w:t xml:space="preserve"> proposed</w:t>
      </w:r>
      <w:r w:rsidR="00E2583E">
        <w:rPr>
          <w:rFonts w:ascii="Times New Roman" w:eastAsia="Times New Roman" w:hAnsi="Times New Roman" w:cs="Times New Roman"/>
        </w:rPr>
        <w:t xml:space="preserve"> rules.  </w:t>
      </w:r>
      <w:r w:rsidR="004A231F">
        <w:rPr>
          <w:rFonts w:ascii="Times New Roman" w:eastAsia="Times New Roman" w:hAnsi="Times New Roman" w:cs="Times New Roman"/>
        </w:rPr>
        <w:t xml:space="preserve">The proposed rules were formulated by an </w:t>
      </w:r>
      <w:r>
        <w:rPr>
          <w:rFonts w:ascii="Times New Roman" w:eastAsia="Times New Roman" w:hAnsi="Times New Roman" w:cs="Times New Roman"/>
        </w:rPr>
        <w:t>advisory committee</w:t>
      </w:r>
      <w:r w:rsidR="00C16CB0">
        <w:rPr>
          <w:rFonts w:ascii="Times New Roman" w:eastAsia="Times New Roman" w:hAnsi="Times New Roman" w:cs="Times New Roman"/>
        </w:rPr>
        <w:t xml:space="preserve">, known as the University Work Group, </w:t>
      </w:r>
      <w:r>
        <w:rPr>
          <w:rFonts w:ascii="Times New Roman" w:eastAsia="Times New Roman" w:hAnsi="Times New Roman" w:cs="Times New Roman"/>
        </w:rPr>
        <w:t>consisting of 52 individuals including individuals from all 14 university preparation programs and individuals from the following professional associations: Minnesota School Board Association (MSBA), Association of Metropolitan School Districts (AMSD), Minnesota Rural</w:t>
      </w:r>
      <w:r w:rsidR="007E0A3B">
        <w:rPr>
          <w:rFonts w:ascii="Times New Roman" w:eastAsia="Times New Roman" w:hAnsi="Times New Roman" w:cs="Times New Roman"/>
        </w:rPr>
        <w:t xml:space="preserve"> Education Association (MREA), </w:t>
      </w:r>
      <w:r w:rsidR="007E0A3B">
        <w:rPr>
          <w:rFonts w:ascii="Times New Roman" w:eastAsia="Times New Roman" w:hAnsi="Times New Roman" w:cs="Times New Roman"/>
          <w:color w:val="000000"/>
        </w:rPr>
        <w:t xml:space="preserve">Minnesota Elementary School Principals Association (MESPA), Minnesota Association of School Administrators </w:t>
      </w:r>
      <w:r>
        <w:rPr>
          <w:rFonts w:ascii="Times New Roman" w:eastAsia="Times New Roman" w:hAnsi="Times New Roman" w:cs="Times New Roman"/>
        </w:rPr>
        <w:t>(MASA), Minnesota Community Education Association (MCEA), Minnesota Administrators of Special Education (MASE), and Minnesota Association of Secondary School Principals (MASSP).</w:t>
      </w:r>
      <w:r w:rsidR="00C16CB0">
        <w:rPr>
          <w:rFonts w:ascii="Times New Roman" w:eastAsia="Times New Roman" w:hAnsi="Times New Roman" w:cs="Times New Roman"/>
        </w:rPr>
        <w:t xml:space="preserve"> </w:t>
      </w:r>
      <w:bookmarkStart w:id="1" w:name="_gjdgxs" w:colFirst="0" w:colLast="0"/>
      <w:bookmarkEnd w:id="1"/>
      <w:r w:rsidR="00C16CB0">
        <w:rPr>
          <w:rFonts w:ascii="Times New Roman" w:eastAsia="Times New Roman" w:hAnsi="Times New Roman" w:cs="Times New Roman"/>
        </w:rPr>
        <w:t>T</w:t>
      </w:r>
      <w:r>
        <w:rPr>
          <w:rFonts w:ascii="Times New Roman" w:eastAsia="Times New Roman" w:hAnsi="Times New Roman" w:cs="Times New Roman"/>
        </w:rPr>
        <w:t xml:space="preserve">he </w:t>
      </w:r>
      <w:r w:rsidR="004A231F">
        <w:rPr>
          <w:rFonts w:ascii="Times New Roman" w:eastAsia="Times New Roman" w:hAnsi="Times New Roman" w:cs="Times New Roman"/>
        </w:rPr>
        <w:t xml:space="preserve">University </w:t>
      </w:r>
      <w:r>
        <w:rPr>
          <w:rFonts w:ascii="Times New Roman" w:eastAsia="Times New Roman" w:hAnsi="Times New Roman" w:cs="Times New Roman"/>
        </w:rPr>
        <w:t xml:space="preserve">Work Group </w:t>
      </w:r>
      <w:r w:rsidR="004E5054">
        <w:rPr>
          <w:rFonts w:ascii="Times New Roman" w:eastAsia="Times New Roman" w:hAnsi="Times New Roman" w:cs="Times New Roman"/>
        </w:rPr>
        <w:t xml:space="preserve">was </w:t>
      </w:r>
      <w:r>
        <w:rPr>
          <w:rFonts w:ascii="Times New Roman" w:eastAsia="Times New Roman" w:hAnsi="Times New Roman" w:cs="Times New Roman"/>
        </w:rPr>
        <w:t xml:space="preserve">led by Dr. Gary Prest, director of the administrative preparation program at the University of Minnesota. </w:t>
      </w:r>
    </w:p>
    <w:p w14:paraId="29BAC0B8" w14:textId="77777777" w:rsidR="00C16CB0" w:rsidRDefault="00C16CB0">
      <w:pPr>
        <w:spacing w:before="0" w:after="0"/>
        <w:rPr>
          <w:rFonts w:ascii="Times New Roman" w:eastAsia="Times New Roman" w:hAnsi="Times New Roman" w:cs="Times New Roman"/>
        </w:rPr>
      </w:pPr>
    </w:p>
    <w:p w14:paraId="583319D5" w14:textId="4B22646B"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 xml:space="preserve">The </w:t>
      </w:r>
      <w:r w:rsidR="004A231F">
        <w:rPr>
          <w:rFonts w:ascii="Times New Roman" w:eastAsia="Times New Roman" w:hAnsi="Times New Roman" w:cs="Times New Roman"/>
        </w:rPr>
        <w:t xml:space="preserve">University </w:t>
      </w:r>
      <w:r>
        <w:rPr>
          <w:rFonts w:ascii="Times New Roman" w:eastAsia="Times New Roman" w:hAnsi="Times New Roman" w:cs="Times New Roman"/>
        </w:rPr>
        <w:t xml:space="preserve">Work Group </w:t>
      </w:r>
      <w:r w:rsidR="00C16CB0">
        <w:rPr>
          <w:rFonts w:ascii="Times New Roman" w:eastAsia="Times New Roman" w:hAnsi="Times New Roman" w:cs="Times New Roman"/>
        </w:rPr>
        <w:t xml:space="preserve">presented its </w:t>
      </w:r>
      <w:r>
        <w:rPr>
          <w:rFonts w:ascii="Times New Roman" w:eastAsia="Times New Roman" w:hAnsi="Times New Roman" w:cs="Times New Roman"/>
        </w:rPr>
        <w:t>proposed amendments to the rule for Board review.  The Board held discussions of the proposed rule during the following board meetings:</w:t>
      </w:r>
    </w:p>
    <w:p w14:paraId="3B72EE4D" w14:textId="77777777" w:rsidR="00E94595" w:rsidRDefault="00E94595">
      <w:pPr>
        <w:spacing w:before="0" w:after="0"/>
        <w:rPr>
          <w:rFonts w:ascii="Times New Roman" w:eastAsia="Times New Roman" w:hAnsi="Times New Roman" w:cs="Times New Roman"/>
        </w:rPr>
      </w:pPr>
    </w:p>
    <w:p w14:paraId="432CC55B" w14:textId="77777777" w:rsidR="00E94595" w:rsidRDefault="00227AFF">
      <w:pPr>
        <w:numPr>
          <w:ilvl w:val="0"/>
          <w:numId w:val="3"/>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March 12, 2018</w:t>
      </w:r>
    </w:p>
    <w:p w14:paraId="279C158B" w14:textId="77777777" w:rsidR="00E94595" w:rsidRDefault="00227AFF">
      <w:pPr>
        <w:numPr>
          <w:ilvl w:val="0"/>
          <w:numId w:val="3"/>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May 14, 2018</w:t>
      </w:r>
    </w:p>
    <w:p w14:paraId="29F33509" w14:textId="77777777" w:rsidR="00E94595" w:rsidRDefault="00227AFF">
      <w:pPr>
        <w:numPr>
          <w:ilvl w:val="0"/>
          <w:numId w:val="3"/>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June 11, 2018</w:t>
      </w:r>
    </w:p>
    <w:p w14:paraId="7246754E" w14:textId="77777777" w:rsidR="00E94595" w:rsidRDefault="00227AFF">
      <w:pPr>
        <w:numPr>
          <w:ilvl w:val="0"/>
          <w:numId w:val="3"/>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Oct. 8, 2018</w:t>
      </w:r>
    </w:p>
    <w:p w14:paraId="140F25C7" w14:textId="77777777" w:rsidR="00E94595" w:rsidRDefault="00227AFF">
      <w:pPr>
        <w:numPr>
          <w:ilvl w:val="0"/>
          <w:numId w:val="3"/>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Nov. 19, 2018</w:t>
      </w:r>
    </w:p>
    <w:p w14:paraId="24290143" w14:textId="77777777" w:rsidR="00E94595" w:rsidRDefault="00227AFF">
      <w:pPr>
        <w:numPr>
          <w:ilvl w:val="0"/>
          <w:numId w:val="3"/>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March 4, 2019</w:t>
      </w:r>
    </w:p>
    <w:p w14:paraId="54222322" w14:textId="77777777" w:rsidR="00E94595" w:rsidRDefault="00227AFF">
      <w:pPr>
        <w:numPr>
          <w:ilvl w:val="0"/>
          <w:numId w:val="3"/>
        </w:numPr>
        <w:pBdr>
          <w:top w:val="nil"/>
          <w:left w:val="nil"/>
          <w:bottom w:val="nil"/>
          <w:right w:val="nil"/>
          <w:between w:val="nil"/>
        </w:pBdr>
        <w:spacing w:before="0" w:after="0"/>
        <w:rPr>
          <w:color w:val="000000"/>
        </w:rPr>
      </w:pPr>
      <w:r>
        <w:rPr>
          <w:rFonts w:ascii="Times New Roman" w:eastAsia="Times New Roman" w:hAnsi="Times New Roman" w:cs="Times New Roman"/>
          <w:color w:val="000000"/>
        </w:rPr>
        <w:t>March 25, 2019 (Final Approval)</w:t>
      </w:r>
    </w:p>
    <w:p w14:paraId="3CAAA73E" w14:textId="77777777" w:rsidR="00E94595" w:rsidRDefault="00E94595">
      <w:pPr>
        <w:spacing w:before="0" w:after="0"/>
        <w:rPr>
          <w:rFonts w:ascii="Times New Roman" w:eastAsia="Times New Roman" w:hAnsi="Times New Roman" w:cs="Times New Roman"/>
        </w:rPr>
      </w:pPr>
    </w:p>
    <w:p w14:paraId="79DED1D5" w14:textId="7A468EEF"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All BOSA Board meetings are open to the public, and the agendas are posted on the Board’s website.</w:t>
      </w:r>
      <w:r w:rsidR="004E5054">
        <w:rPr>
          <w:rFonts w:ascii="Times New Roman" w:eastAsia="Times New Roman" w:hAnsi="Times New Roman" w:cs="Times New Roman"/>
        </w:rPr>
        <w:t xml:space="preserve">  Attendance at these meeting</w:t>
      </w:r>
      <w:r w:rsidR="00EA40B2">
        <w:rPr>
          <w:rFonts w:ascii="Times New Roman" w:eastAsia="Times New Roman" w:hAnsi="Times New Roman" w:cs="Times New Roman"/>
        </w:rPr>
        <w:t>s</w:t>
      </w:r>
      <w:r w:rsidR="004E5054">
        <w:rPr>
          <w:rFonts w:ascii="Times New Roman" w:eastAsia="Times New Roman" w:hAnsi="Times New Roman" w:cs="Times New Roman"/>
        </w:rPr>
        <w:t xml:space="preserve"> ranged from </w:t>
      </w:r>
      <w:r w:rsidR="005027C1">
        <w:rPr>
          <w:rFonts w:ascii="Times New Roman" w:eastAsia="Times New Roman" w:hAnsi="Times New Roman" w:cs="Times New Roman"/>
        </w:rPr>
        <w:t xml:space="preserve">1 </w:t>
      </w:r>
      <w:r w:rsidR="004E5054">
        <w:rPr>
          <w:rFonts w:ascii="Times New Roman" w:eastAsia="Times New Roman" w:hAnsi="Times New Roman" w:cs="Times New Roman"/>
        </w:rPr>
        <w:t xml:space="preserve">to </w:t>
      </w:r>
      <w:r w:rsidR="005027C1">
        <w:rPr>
          <w:rFonts w:ascii="Times New Roman" w:eastAsia="Times New Roman" w:hAnsi="Times New Roman" w:cs="Times New Roman"/>
        </w:rPr>
        <w:t>5</w:t>
      </w:r>
      <w:r w:rsidR="004E5054">
        <w:rPr>
          <w:rFonts w:ascii="Times New Roman" w:eastAsia="Times New Roman" w:hAnsi="Times New Roman" w:cs="Times New Roman"/>
        </w:rPr>
        <w:t xml:space="preserve"> members of the public.</w:t>
      </w:r>
    </w:p>
    <w:p w14:paraId="7424D030" w14:textId="77777777" w:rsidR="00E94595" w:rsidRDefault="00E94595">
      <w:pPr>
        <w:spacing w:before="0" w:after="0"/>
        <w:rPr>
          <w:rFonts w:ascii="Times New Roman" w:eastAsia="Times New Roman" w:hAnsi="Times New Roman" w:cs="Times New Roman"/>
        </w:rPr>
      </w:pPr>
    </w:p>
    <w:p w14:paraId="76A49A8E" w14:textId="3C77ED5E" w:rsidR="00C16CB0" w:rsidRDefault="00C16CB0">
      <w:pPr>
        <w:spacing w:before="0" w:after="0"/>
        <w:rPr>
          <w:rFonts w:ascii="Times New Roman" w:eastAsia="Times New Roman" w:hAnsi="Times New Roman" w:cs="Times New Roman"/>
        </w:rPr>
      </w:pPr>
      <w:r>
        <w:rPr>
          <w:rFonts w:ascii="Times New Roman" w:eastAsia="Times New Roman" w:hAnsi="Times New Roman" w:cs="Times New Roman"/>
        </w:rPr>
        <w:t>The Board was determined to i</w:t>
      </w:r>
      <w:r w:rsidR="00E2583E">
        <w:rPr>
          <w:rFonts w:ascii="Times New Roman" w:eastAsia="Times New Roman" w:hAnsi="Times New Roman" w:cs="Times New Roman"/>
        </w:rPr>
        <w:t>nvolv</w:t>
      </w:r>
      <w:r w:rsidR="00EA40B2">
        <w:rPr>
          <w:rFonts w:ascii="Times New Roman" w:eastAsia="Times New Roman" w:hAnsi="Times New Roman" w:cs="Times New Roman"/>
        </w:rPr>
        <w:t>e</w:t>
      </w:r>
      <w:r w:rsidR="00E2583E">
        <w:rPr>
          <w:rFonts w:ascii="Times New Roman" w:eastAsia="Times New Roman" w:hAnsi="Times New Roman" w:cs="Times New Roman"/>
        </w:rPr>
        <w:t xml:space="preserve"> regulated parties in drafting the proposed rules</w:t>
      </w:r>
      <w:r>
        <w:rPr>
          <w:rFonts w:ascii="Times New Roman" w:eastAsia="Times New Roman" w:hAnsi="Times New Roman" w:cs="Times New Roman"/>
        </w:rPr>
        <w:t xml:space="preserve"> thus the </w:t>
      </w:r>
      <w:r w:rsidR="00856C09">
        <w:rPr>
          <w:rFonts w:ascii="Times New Roman" w:eastAsia="Times New Roman" w:hAnsi="Times New Roman" w:cs="Times New Roman"/>
        </w:rPr>
        <w:t xml:space="preserve">creation of the University Work Group </w:t>
      </w:r>
      <w:r w:rsidR="00E2583E">
        <w:rPr>
          <w:rFonts w:ascii="Times New Roman" w:eastAsia="Times New Roman" w:hAnsi="Times New Roman" w:cs="Times New Roman"/>
        </w:rPr>
        <w:t xml:space="preserve">to ensure persons </w:t>
      </w:r>
      <w:r w:rsidR="00856C09">
        <w:rPr>
          <w:rFonts w:ascii="Times New Roman" w:eastAsia="Times New Roman" w:hAnsi="Times New Roman" w:cs="Times New Roman"/>
        </w:rPr>
        <w:t xml:space="preserve">most directly </w:t>
      </w:r>
      <w:r w:rsidR="00E2583E">
        <w:rPr>
          <w:rFonts w:ascii="Times New Roman" w:eastAsia="Times New Roman" w:hAnsi="Times New Roman" w:cs="Times New Roman"/>
        </w:rPr>
        <w:t xml:space="preserve">affected by the </w:t>
      </w:r>
      <w:r w:rsidR="00E60E4A">
        <w:rPr>
          <w:rFonts w:ascii="Times New Roman" w:eastAsia="Times New Roman" w:hAnsi="Times New Roman" w:cs="Times New Roman"/>
        </w:rPr>
        <w:t xml:space="preserve">proposed </w:t>
      </w:r>
      <w:r w:rsidR="00E2583E">
        <w:rPr>
          <w:rFonts w:ascii="Times New Roman" w:eastAsia="Times New Roman" w:hAnsi="Times New Roman" w:cs="Times New Roman"/>
        </w:rPr>
        <w:t xml:space="preserve">rules had notice of the rulemaking.  </w:t>
      </w:r>
      <w:r w:rsidR="00B243B4">
        <w:rPr>
          <w:rFonts w:ascii="Times New Roman" w:eastAsia="Times New Roman" w:hAnsi="Times New Roman" w:cs="Times New Roman"/>
        </w:rPr>
        <w:t xml:space="preserve">The Board has already alerted the 7,000 licensed administrators of the proposed amendments in its July, 2019, email to all license holders directing them to the web-site and asking if they wanted to be on the official rule-making list. </w:t>
      </w:r>
      <w:r>
        <w:rPr>
          <w:rFonts w:ascii="Times New Roman" w:eastAsia="Times New Roman" w:hAnsi="Times New Roman" w:cs="Times New Roman"/>
        </w:rPr>
        <w:t>The Board intends to distribute the proposed amendments to t</w:t>
      </w:r>
      <w:r w:rsidR="00E2583E">
        <w:rPr>
          <w:rFonts w:ascii="Times New Roman" w:eastAsia="Times New Roman" w:hAnsi="Times New Roman" w:cs="Times New Roman"/>
        </w:rPr>
        <w:t xml:space="preserve">he </w:t>
      </w:r>
      <w:r>
        <w:rPr>
          <w:rFonts w:ascii="Times New Roman" w:eastAsia="Times New Roman" w:hAnsi="Times New Roman" w:cs="Times New Roman"/>
        </w:rPr>
        <w:t>official rulemaking notice list which ensures that people specifically interested in the rule-making proceeding receive notice.  The Board intends to send notice of the rulemaking to the administrator training programs and the listed member associations and asking them to alert their faculty, students, and members will ensure that the administrators regulated by the Board</w:t>
      </w:r>
      <w:r w:rsidR="00D15CFE">
        <w:rPr>
          <w:rFonts w:ascii="Times New Roman" w:eastAsia="Times New Roman" w:hAnsi="Times New Roman" w:cs="Times New Roman"/>
        </w:rPr>
        <w:t xml:space="preserve"> are notified of the </w:t>
      </w:r>
      <w:r w:rsidR="00B243B4">
        <w:rPr>
          <w:rFonts w:ascii="Times New Roman" w:eastAsia="Times New Roman" w:hAnsi="Times New Roman" w:cs="Times New Roman"/>
        </w:rPr>
        <w:t xml:space="preserve">proposed amendments. The Board intends to </w:t>
      </w:r>
      <w:r w:rsidR="00B243B4">
        <w:rPr>
          <w:rFonts w:ascii="Times New Roman" w:eastAsia="Times New Roman" w:hAnsi="Times New Roman" w:cs="Times New Roman"/>
          <w:color w:val="000000"/>
        </w:rPr>
        <w:t xml:space="preserve">provide notice of the rulemaking and a link to the documents on the Board’s website to all of the professional associations and ask them to distribute to their individual members.  These groups </w:t>
      </w:r>
      <w:r w:rsidR="00B243B4">
        <w:rPr>
          <w:rFonts w:ascii="Times New Roman" w:eastAsia="Times New Roman" w:hAnsi="Times New Roman" w:cs="Times New Roman"/>
          <w:color w:val="000000"/>
        </w:rPr>
        <w:lastRenderedPageBreak/>
        <w:t xml:space="preserve">represent nearly all of the active licensed administrators and approximately 80% of the inactive licensed administrators. The Board intends to notify the </w:t>
      </w:r>
    </w:p>
    <w:p w14:paraId="7DE42EA3" w14:textId="08F13B78" w:rsidR="00B243B4" w:rsidRDefault="00C16CB0">
      <w:pPr>
        <w:spacing w:before="0" w:after="0"/>
        <w:rPr>
          <w:rFonts w:ascii="Times New Roman" w:eastAsia="Times New Roman" w:hAnsi="Times New Roman" w:cs="Times New Roman"/>
        </w:rPr>
      </w:pPr>
      <w:r>
        <w:rPr>
          <w:rFonts w:ascii="Times New Roman" w:eastAsia="Times New Roman" w:hAnsi="Times New Roman" w:cs="Times New Roman"/>
        </w:rPr>
        <w:t xml:space="preserve">University </w:t>
      </w:r>
      <w:r w:rsidR="00E2583E">
        <w:rPr>
          <w:rFonts w:ascii="Times New Roman" w:eastAsia="Times New Roman" w:hAnsi="Times New Roman" w:cs="Times New Roman"/>
        </w:rPr>
        <w:t xml:space="preserve">Work Group </w:t>
      </w:r>
      <w:r w:rsidR="00B243B4">
        <w:rPr>
          <w:rFonts w:ascii="Times New Roman" w:eastAsia="Times New Roman" w:hAnsi="Times New Roman" w:cs="Times New Roman"/>
        </w:rPr>
        <w:t xml:space="preserve">of the final </w:t>
      </w:r>
      <w:r w:rsidR="00E60E4A">
        <w:rPr>
          <w:rFonts w:ascii="Times New Roman" w:eastAsia="Times New Roman" w:hAnsi="Times New Roman" w:cs="Times New Roman"/>
        </w:rPr>
        <w:t xml:space="preserve">proposed rules </w:t>
      </w:r>
      <w:r w:rsidR="00E2583E">
        <w:rPr>
          <w:rFonts w:ascii="Times New Roman" w:eastAsia="Times New Roman" w:hAnsi="Times New Roman" w:cs="Times New Roman"/>
        </w:rPr>
        <w:t xml:space="preserve">and </w:t>
      </w:r>
      <w:r w:rsidR="00B243B4">
        <w:rPr>
          <w:rFonts w:ascii="Times New Roman" w:eastAsia="Times New Roman" w:hAnsi="Times New Roman" w:cs="Times New Roman"/>
        </w:rPr>
        <w:t xml:space="preserve">ask that the group publish the web-site for access to the document. </w:t>
      </w:r>
    </w:p>
    <w:p w14:paraId="26241011" w14:textId="77777777" w:rsidR="00B243B4" w:rsidRDefault="00B243B4">
      <w:pPr>
        <w:spacing w:before="0" w:after="0"/>
        <w:rPr>
          <w:rFonts w:ascii="Times New Roman" w:eastAsia="Times New Roman" w:hAnsi="Times New Roman" w:cs="Times New Roman"/>
        </w:rPr>
      </w:pPr>
    </w:p>
    <w:p w14:paraId="1E5AB42F" w14:textId="0B28EF7B" w:rsidR="00152013" w:rsidRDefault="00EF767B">
      <w:pPr>
        <w:spacing w:before="0" w:after="0"/>
        <w:rPr>
          <w:rFonts w:ascii="Times New Roman" w:eastAsia="Times New Roman" w:hAnsi="Times New Roman" w:cs="Times New Roman"/>
        </w:rPr>
      </w:pPr>
      <w:r>
        <w:rPr>
          <w:rFonts w:ascii="Times New Roman" w:eastAsia="Times New Roman" w:hAnsi="Times New Roman" w:cs="Times New Roman"/>
        </w:rPr>
        <w:t>P</w:t>
      </w:r>
      <w:r w:rsidR="00E2583E">
        <w:rPr>
          <w:rFonts w:ascii="Times New Roman" w:eastAsia="Times New Roman" w:hAnsi="Times New Roman" w:cs="Times New Roman"/>
        </w:rPr>
        <w:t xml:space="preserve">osting the notice on the Board’s website helps </w:t>
      </w:r>
      <w:r w:rsidR="005F1C9C">
        <w:rPr>
          <w:rFonts w:ascii="Times New Roman" w:eastAsia="Times New Roman" w:hAnsi="Times New Roman" w:cs="Times New Roman"/>
        </w:rPr>
        <w:t xml:space="preserve">to ensure that </w:t>
      </w:r>
      <w:r w:rsidR="00143C37">
        <w:rPr>
          <w:rFonts w:ascii="Times New Roman" w:eastAsia="Times New Roman" w:hAnsi="Times New Roman" w:cs="Times New Roman"/>
        </w:rPr>
        <w:t>people generally interested in the Board’s activities</w:t>
      </w:r>
      <w:r w:rsidR="005F1C9C">
        <w:rPr>
          <w:rFonts w:ascii="Times New Roman" w:eastAsia="Times New Roman" w:hAnsi="Times New Roman" w:cs="Times New Roman"/>
        </w:rPr>
        <w:t xml:space="preserve"> are aware of the proceeding</w:t>
      </w:r>
      <w:r w:rsidR="00143C37">
        <w:rPr>
          <w:rFonts w:ascii="Times New Roman" w:eastAsia="Times New Roman" w:hAnsi="Times New Roman" w:cs="Times New Roman"/>
        </w:rPr>
        <w:t xml:space="preserve">. </w:t>
      </w:r>
      <w:r w:rsidR="00395BAE">
        <w:rPr>
          <w:rFonts w:ascii="Times New Roman" w:eastAsia="Times New Roman" w:hAnsi="Times New Roman" w:cs="Times New Roman"/>
        </w:rPr>
        <w:t xml:space="preserve"> </w:t>
      </w:r>
      <w:r w:rsidR="002E0BEC">
        <w:rPr>
          <w:rFonts w:ascii="Times New Roman" w:eastAsia="Times New Roman" w:hAnsi="Times New Roman" w:cs="Times New Roman"/>
        </w:rPr>
        <w:t>Finally, mailing the required documents to the chairs and ranking minority members of the legislative committees with jurisdiction over the Board</w:t>
      </w:r>
      <w:r w:rsidR="007E0A3B">
        <w:rPr>
          <w:rFonts w:ascii="Times New Roman" w:eastAsia="Times New Roman" w:hAnsi="Times New Roman" w:cs="Times New Roman"/>
        </w:rPr>
        <w:t>,</w:t>
      </w:r>
      <w:r w:rsidR="002E0BEC">
        <w:rPr>
          <w:rFonts w:ascii="Times New Roman" w:eastAsia="Times New Roman" w:hAnsi="Times New Roman" w:cs="Times New Roman"/>
        </w:rPr>
        <w:t xml:space="preserve"> and to the Legislative Coordinating Commission</w:t>
      </w:r>
      <w:r w:rsidR="007E0A3B">
        <w:rPr>
          <w:rFonts w:ascii="Times New Roman" w:eastAsia="Times New Roman" w:hAnsi="Times New Roman" w:cs="Times New Roman"/>
        </w:rPr>
        <w:t>,</w:t>
      </w:r>
      <w:r w:rsidR="002E0BEC">
        <w:rPr>
          <w:rFonts w:ascii="Times New Roman" w:eastAsia="Times New Roman" w:hAnsi="Times New Roman" w:cs="Times New Roman"/>
        </w:rPr>
        <w:t xml:space="preserve"> ensures that these officials are aware of the rulem</w:t>
      </w:r>
      <w:r w:rsidR="003F3859">
        <w:rPr>
          <w:rFonts w:ascii="Times New Roman" w:eastAsia="Times New Roman" w:hAnsi="Times New Roman" w:cs="Times New Roman"/>
        </w:rPr>
        <w:t>a</w:t>
      </w:r>
      <w:r w:rsidR="002E0BEC">
        <w:rPr>
          <w:rFonts w:ascii="Times New Roman" w:eastAsia="Times New Roman" w:hAnsi="Times New Roman" w:cs="Times New Roman"/>
        </w:rPr>
        <w:t>king</w:t>
      </w:r>
      <w:r w:rsidR="00395BAE">
        <w:rPr>
          <w:rFonts w:ascii="Times New Roman" w:eastAsia="Times New Roman" w:hAnsi="Times New Roman" w:cs="Times New Roman"/>
        </w:rPr>
        <w:t xml:space="preserve"> and that the Board has complied with this statutory requirement</w:t>
      </w:r>
      <w:r w:rsidR="002E0BEC">
        <w:rPr>
          <w:rFonts w:ascii="Times New Roman" w:eastAsia="Times New Roman" w:hAnsi="Times New Roman" w:cs="Times New Roman"/>
        </w:rPr>
        <w:t>.</w:t>
      </w:r>
    </w:p>
    <w:p w14:paraId="54F38425" w14:textId="0F7B3A96" w:rsidR="00B243B4" w:rsidRDefault="00B243B4">
      <w:pPr>
        <w:spacing w:before="0" w:after="0"/>
        <w:rPr>
          <w:rFonts w:ascii="Times New Roman" w:eastAsia="Times New Roman" w:hAnsi="Times New Roman" w:cs="Times New Roman"/>
        </w:rPr>
      </w:pPr>
    </w:p>
    <w:p w14:paraId="18E34BA1" w14:textId="77777777" w:rsidR="00B243B4" w:rsidRDefault="00B243B4" w:rsidP="00B243B4">
      <w:pPr>
        <w:spacing w:before="0" w:after="0"/>
        <w:rPr>
          <w:rFonts w:ascii="Times New Roman" w:eastAsia="Times New Roman" w:hAnsi="Times New Roman" w:cs="Times New Roman"/>
        </w:rPr>
      </w:pPr>
      <w:r>
        <w:rPr>
          <w:rFonts w:ascii="Times New Roman" w:eastAsia="Times New Roman" w:hAnsi="Times New Roman" w:cs="Times New Roman"/>
        </w:rPr>
        <w:t>The Board is fully confident that its Revised Additional Notice Plan will reach the affected parties of these proposed rules.</w:t>
      </w:r>
    </w:p>
    <w:p w14:paraId="7C08270D" w14:textId="5566DE57" w:rsidR="00E94595" w:rsidRDefault="00E94595">
      <w:pPr>
        <w:spacing w:before="0" w:after="0"/>
        <w:rPr>
          <w:rFonts w:ascii="Times New Roman" w:eastAsia="Times New Roman" w:hAnsi="Times New Roman" w:cs="Times New Roman"/>
        </w:rPr>
      </w:pPr>
    </w:p>
    <w:p w14:paraId="5A0184BD" w14:textId="77777777" w:rsidR="00E94595" w:rsidRDefault="00227AFF">
      <w:pPr>
        <w:spacing w:before="0" w:after="0"/>
        <w:rPr>
          <w:rFonts w:ascii="Times New Roman" w:eastAsia="Times New Roman" w:hAnsi="Times New Roman" w:cs="Times New Roman"/>
        </w:rPr>
      </w:pPr>
      <w:r>
        <w:rPr>
          <w:rFonts w:ascii="Times New Roman" w:eastAsia="Times New Roman" w:hAnsi="Times New Roman" w:cs="Times New Roman"/>
        </w:rPr>
        <w:t>Thank you for your time and consideration in reviewing this notice. Please call me at (651) 582-8236 if you have any questions.</w:t>
      </w:r>
    </w:p>
    <w:p w14:paraId="074E1B8F" w14:textId="77777777" w:rsidR="00E94595" w:rsidRDefault="00E94595">
      <w:pPr>
        <w:spacing w:before="0" w:after="0"/>
        <w:rPr>
          <w:rFonts w:ascii="Times New Roman" w:eastAsia="Times New Roman" w:hAnsi="Times New Roman" w:cs="Times New Roman"/>
        </w:rPr>
      </w:pPr>
    </w:p>
    <w:p w14:paraId="677C600C" w14:textId="7894D98F" w:rsidR="00EC6C89" w:rsidRDefault="00227AFF">
      <w:pPr>
        <w:spacing w:before="0" w:after="0"/>
        <w:rPr>
          <w:rFonts w:ascii="Times New Roman" w:eastAsia="Times New Roman" w:hAnsi="Times New Roman" w:cs="Times New Roman"/>
        </w:rPr>
      </w:pPr>
      <w:r>
        <w:rPr>
          <w:rFonts w:ascii="Times New Roman" w:eastAsia="Times New Roman" w:hAnsi="Times New Roman" w:cs="Times New Roman"/>
        </w:rPr>
        <w:t>Very respectfully yours,</w:t>
      </w:r>
    </w:p>
    <w:p w14:paraId="11834498" w14:textId="77777777" w:rsidR="00E94595" w:rsidRDefault="00E94595">
      <w:pPr>
        <w:spacing w:before="0" w:after="0"/>
        <w:rPr>
          <w:rFonts w:ascii="Times New Roman" w:eastAsia="Times New Roman" w:hAnsi="Times New Roman" w:cs="Times New Roman"/>
        </w:rPr>
      </w:pPr>
    </w:p>
    <w:p w14:paraId="4921BADE" w14:textId="77777777" w:rsidR="00EE7B8C" w:rsidRDefault="00EE7B8C" w:rsidP="00AB2DBB">
      <w:pPr>
        <w:spacing w:before="0" w:after="0" w:line="240" w:lineRule="auto"/>
        <w:rPr>
          <w:rFonts w:ascii="Times New Roman" w:eastAsia="Times New Roman" w:hAnsi="Times New Roman" w:cs="Times New Roman"/>
        </w:rPr>
      </w:pPr>
    </w:p>
    <w:p w14:paraId="7124529B" w14:textId="77777777" w:rsidR="00EE7B8C" w:rsidRDefault="00EE7B8C" w:rsidP="00AB2DBB">
      <w:pPr>
        <w:spacing w:before="0" w:after="0" w:line="240" w:lineRule="auto"/>
        <w:rPr>
          <w:rFonts w:ascii="Times New Roman" w:eastAsia="Times New Roman" w:hAnsi="Times New Roman" w:cs="Times New Roman"/>
        </w:rPr>
      </w:pPr>
    </w:p>
    <w:p w14:paraId="170836D7" w14:textId="77777777" w:rsidR="00EE7B8C" w:rsidRDefault="00EE7B8C" w:rsidP="00AB2DBB">
      <w:pPr>
        <w:spacing w:before="0" w:after="0" w:line="240" w:lineRule="auto"/>
        <w:rPr>
          <w:rFonts w:ascii="Times New Roman" w:eastAsia="Times New Roman" w:hAnsi="Times New Roman" w:cs="Times New Roman"/>
        </w:rPr>
      </w:pPr>
    </w:p>
    <w:p w14:paraId="3D3A282C" w14:textId="361906C0" w:rsidR="00A7172D" w:rsidRDefault="00227AFF" w:rsidP="00AB2DBB">
      <w:pPr>
        <w:spacing w:before="0" w:after="0" w:line="240" w:lineRule="auto"/>
        <w:rPr>
          <w:rFonts w:ascii="Times New Roman" w:eastAsia="Times New Roman" w:hAnsi="Times New Roman" w:cs="Times New Roman"/>
        </w:rPr>
      </w:pPr>
      <w:r>
        <w:rPr>
          <w:rFonts w:ascii="Times New Roman" w:eastAsia="Times New Roman" w:hAnsi="Times New Roman" w:cs="Times New Roman"/>
        </w:rPr>
        <w:t>Dr. Anthony G. (Tony) Kinkel</w:t>
      </w:r>
    </w:p>
    <w:p w14:paraId="73EB30B7" w14:textId="46581C15" w:rsidR="00E94595" w:rsidRDefault="00227AFF" w:rsidP="00AB2DBB">
      <w:pPr>
        <w:spacing w:before="0" w:after="0" w:line="240" w:lineRule="auto"/>
        <w:rPr>
          <w:rFonts w:ascii="Times New Roman" w:eastAsia="Times New Roman" w:hAnsi="Times New Roman" w:cs="Times New Roman"/>
        </w:rPr>
      </w:pPr>
      <w:r>
        <w:rPr>
          <w:rFonts w:ascii="Times New Roman" w:eastAsia="Times New Roman" w:hAnsi="Times New Roman" w:cs="Times New Roman"/>
        </w:rPr>
        <w:t>Executive Director</w:t>
      </w:r>
    </w:p>
    <w:sectPr w:rsidR="00E94595">
      <w:headerReference w:type="even" r:id="rId10"/>
      <w:headerReference w:type="default" r:id="rId11"/>
      <w:footerReference w:type="even" r:id="rId12"/>
      <w:footerReference w:type="default" r:id="rId13"/>
      <w:headerReference w:type="first" r:id="rId14"/>
      <w:footerReference w:type="first" r:id="rId15"/>
      <w:pgSz w:w="12240" w:h="15840"/>
      <w:pgMar w:top="1440" w:right="1728" w:bottom="432" w:left="1728" w:header="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A167" w14:textId="77777777" w:rsidR="00281396" w:rsidRDefault="00281396">
      <w:pPr>
        <w:spacing w:before="0" w:after="0" w:line="240" w:lineRule="auto"/>
      </w:pPr>
      <w:r>
        <w:separator/>
      </w:r>
    </w:p>
  </w:endnote>
  <w:endnote w:type="continuationSeparator" w:id="0">
    <w:p w14:paraId="737451CC" w14:textId="77777777" w:rsidR="00281396" w:rsidRDefault="002813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98A9E" w14:textId="77777777" w:rsidR="002F09C2" w:rsidRDefault="002F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199221"/>
      <w:docPartObj>
        <w:docPartGallery w:val="Page Numbers (Bottom of Page)"/>
        <w:docPartUnique/>
      </w:docPartObj>
    </w:sdtPr>
    <w:sdtEndPr>
      <w:rPr>
        <w:noProof/>
      </w:rPr>
    </w:sdtEndPr>
    <w:sdtContent>
      <w:p w14:paraId="7F05328E" w14:textId="1097DA19" w:rsidR="002F09C2" w:rsidRDefault="002F09C2">
        <w:pPr>
          <w:pStyle w:val="Footer"/>
          <w:jc w:val="right"/>
        </w:pPr>
        <w:r>
          <w:fldChar w:fldCharType="begin"/>
        </w:r>
        <w:r>
          <w:instrText xml:space="preserve"> PAGE   \* MERGEFORMAT </w:instrText>
        </w:r>
        <w:r>
          <w:fldChar w:fldCharType="separate"/>
        </w:r>
        <w:r w:rsidR="00F63B66">
          <w:rPr>
            <w:noProof/>
          </w:rPr>
          <w:t>2</w:t>
        </w:r>
        <w:r>
          <w:rPr>
            <w:noProof/>
          </w:rPr>
          <w:fldChar w:fldCharType="end"/>
        </w:r>
      </w:p>
    </w:sdtContent>
  </w:sdt>
  <w:p w14:paraId="4F8C57D9" w14:textId="5BD7C09D" w:rsidR="00E94595" w:rsidRDefault="00E94595">
    <w:pPr>
      <w:pBdr>
        <w:top w:val="nil"/>
        <w:left w:val="nil"/>
        <w:bottom w:val="nil"/>
        <w:right w:val="nil"/>
        <w:between w:val="nil"/>
      </w:pBdr>
      <w:tabs>
        <w:tab w:val="right" w:pos="10080"/>
      </w:tabs>
      <w:spacing w:before="0" w:after="0" w:line="336"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E92F" w14:textId="77777777" w:rsidR="00E94595" w:rsidRDefault="00E94595">
    <w:pPr>
      <w:spacing w:before="0" w:after="0"/>
      <w:jc w:val="center"/>
      <w:rPr>
        <w:b/>
        <w:color w:val="003865"/>
        <w:sz w:val="18"/>
        <w:szCs w:val="18"/>
      </w:rPr>
    </w:pPr>
  </w:p>
  <w:p w14:paraId="6C869B98" w14:textId="77777777" w:rsidR="00E94595" w:rsidRDefault="00227AFF">
    <w:pPr>
      <w:spacing w:before="0" w:after="0"/>
      <w:jc w:val="center"/>
      <w:rPr>
        <w:b/>
        <w:color w:val="003865"/>
        <w:sz w:val="18"/>
        <w:szCs w:val="18"/>
      </w:rPr>
    </w:pPr>
    <w:r>
      <w:rPr>
        <w:noProof/>
      </w:rPr>
      <mc:AlternateContent>
        <mc:Choice Requires="wpg">
          <w:drawing>
            <wp:anchor distT="0" distB="0" distL="114300" distR="114300" simplePos="0" relativeHeight="251662336" behindDoc="0" locked="0" layoutInCell="1" hidden="0" allowOverlap="1" wp14:anchorId="14FEBE3B" wp14:editId="0BD4988E">
              <wp:simplePos x="0" y="0"/>
              <wp:positionH relativeFrom="column">
                <wp:posOffset>825500</wp:posOffset>
              </wp:positionH>
              <wp:positionV relativeFrom="paragraph">
                <wp:posOffset>0</wp:posOffset>
              </wp:positionV>
              <wp:extent cx="390525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3393375" y="3780000"/>
                        <a:ext cx="3905250" cy="0"/>
                      </a:xfrm>
                      <a:prstGeom prst="straightConnector1">
                        <a:avLst/>
                      </a:prstGeom>
                      <a:noFill/>
                      <a:ln w="38100" cap="flat" cmpd="sng">
                        <a:solidFill>
                          <a:srgbClr val="78BE2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825500</wp:posOffset>
              </wp:positionH>
              <wp:positionV relativeFrom="paragraph">
                <wp:posOffset>0</wp:posOffset>
              </wp:positionV>
              <wp:extent cx="3905250" cy="3810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905250" cy="38100"/>
                      </a:xfrm>
                      <a:prstGeom prst="rect"/>
                      <a:ln/>
                    </pic:spPr>
                  </pic:pic>
                </a:graphicData>
              </a:graphic>
            </wp:anchor>
          </w:drawing>
        </mc:Fallback>
      </mc:AlternateContent>
    </w:r>
  </w:p>
  <w:p w14:paraId="030C093D" w14:textId="77777777" w:rsidR="00E94595" w:rsidRDefault="00227AFF">
    <w:pPr>
      <w:spacing w:before="0" w:after="0"/>
      <w:jc w:val="center"/>
      <w:rPr>
        <w:b/>
        <w:color w:val="003865"/>
        <w:sz w:val="18"/>
        <w:szCs w:val="18"/>
      </w:rPr>
    </w:pPr>
    <w:r>
      <w:rPr>
        <w:noProof/>
      </w:rPr>
      <mc:AlternateContent>
        <mc:Choice Requires="wpg">
          <w:drawing>
            <wp:anchor distT="0" distB="0" distL="114300" distR="114300" simplePos="0" relativeHeight="251663360" behindDoc="0" locked="0" layoutInCell="1" hidden="0" allowOverlap="1" wp14:anchorId="75ED3F1F" wp14:editId="299B89AA">
              <wp:simplePos x="0" y="0"/>
              <wp:positionH relativeFrom="column">
                <wp:posOffset>965200</wp:posOffset>
              </wp:positionH>
              <wp:positionV relativeFrom="paragraph">
                <wp:posOffset>0</wp:posOffset>
              </wp:positionV>
              <wp:extent cx="3629025" cy="38100"/>
              <wp:effectExtent l="0" t="0" r="0" b="0"/>
              <wp:wrapNone/>
              <wp:docPr id="2" name="Straight Arrow Connector 2"/>
              <wp:cNvGraphicFramePr/>
              <a:graphic xmlns:a="http://schemas.openxmlformats.org/drawingml/2006/main">
                <a:graphicData uri="http://schemas.microsoft.com/office/word/2010/wordprocessingShape">
                  <wps:wsp>
                    <wps:cNvCnPr/>
                    <wps:spPr>
                      <a:xfrm>
                        <a:off x="3531488" y="3780000"/>
                        <a:ext cx="3629025" cy="0"/>
                      </a:xfrm>
                      <a:prstGeom prst="straightConnector1">
                        <a:avLst/>
                      </a:prstGeom>
                      <a:noFill/>
                      <a:ln w="38100" cap="flat" cmpd="sng">
                        <a:solidFill>
                          <a:srgbClr val="003865"/>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3629025" cy="38100"/>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629025" cy="38100"/>
                      </a:xfrm>
                      <a:prstGeom prst="rect"/>
                      <a:ln/>
                    </pic:spPr>
                  </pic:pic>
                </a:graphicData>
              </a:graphic>
            </wp:anchor>
          </w:drawing>
        </mc:Fallback>
      </mc:AlternateContent>
    </w:r>
  </w:p>
  <w:p w14:paraId="7FCB15BD" w14:textId="77777777" w:rsidR="00E94595" w:rsidRDefault="00227AFF">
    <w:pPr>
      <w:spacing w:before="0" w:after="0"/>
      <w:jc w:val="center"/>
      <w:rPr>
        <w:b/>
        <w:color w:val="003865"/>
        <w:sz w:val="18"/>
        <w:szCs w:val="18"/>
      </w:rPr>
    </w:pPr>
    <w:r>
      <w:rPr>
        <w:b/>
        <w:color w:val="003865"/>
        <w:sz w:val="18"/>
        <w:szCs w:val="18"/>
      </w:rPr>
      <w:t>Board Members</w:t>
    </w:r>
  </w:p>
  <w:p w14:paraId="2D0DF6CA" w14:textId="77777777" w:rsidR="00E94595" w:rsidRDefault="00227AFF">
    <w:pPr>
      <w:spacing w:before="0" w:after="0"/>
      <w:jc w:val="center"/>
      <w:rPr>
        <w:color w:val="003865"/>
        <w:sz w:val="18"/>
        <w:szCs w:val="18"/>
      </w:rPr>
    </w:pPr>
    <w:r>
      <w:rPr>
        <w:b/>
        <w:color w:val="003865"/>
        <w:sz w:val="18"/>
        <w:szCs w:val="18"/>
      </w:rPr>
      <w:t>Chair:</w:t>
    </w:r>
    <w:r>
      <w:rPr>
        <w:color w:val="003865"/>
        <w:sz w:val="18"/>
        <w:szCs w:val="18"/>
      </w:rPr>
      <w:t xml:space="preserve"> Mary Mackbee</w:t>
    </w:r>
  </w:p>
  <w:p w14:paraId="0BC168FF" w14:textId="78F16421" w:rsidR="00E94595" w:rsidRDefault="00227AFF">
    <w:pPr>
      <w:spacing w:before="0" w:after="0"/>
      <w:jc w:val="center"/>
      <w:rPr>
        <w:color w:val="003865"/>
        <w:sz w:val="18"/>
        <w:szCs w:val="18"/>
      </w:rPr>
    </w:pPr>
    <w:r>
      <w:rPr>
        <w:color w:val="003865"/>
        <w:sz w:val="18"/>
        <w:szCs w:val="18"/>
      </w:rPr>
      <w:t xml:space="preserve">Nancy Antoine, </w:t>
    </w:r>
    <w:r w:rsidR="002F09C2">
      <w:rPr>
        <w:color w:val="003865"/>
        <w:sz w:val="18"/>
        <w:szCs w:val="18"/>
      </w:rPr>
      <w:t xml:space="preserve">Mary Frances Clardy, </w:t>
    </w:r>
    <w:r>
      <w:rPr>
        <w:color w:val="003865"/>
        <w:sz w:val="18"/>
        <w:szCs w:val="18"/>
      </w:rPr>
      <w:t>Kim Hartung, Deb Henton,</w:t>
    </w:r>
    <w:r w:rsidR="002F09C2">
      <w:rPr>
        <w:color w:val="003865"/>
        <w:sz w:val="18"/>
        <w:szCs w:val="18"/>
      </w:rPr>
      <w:t xml:space="preserve"> Drew Hildenbrand,</w:t>
    </w:r>
    <w:r>
      <w:rPr>
        <w:color w:val="003865"/>
        <w:sz w:val="18"/>
        <w:szCs w:val="18"/>
      </w:rPr>
      <w:t xml:space="preserve"> Jill Lofald,  </w:t>
    </w:r>
  </w:p>
  <w:p w14:paraId="15E5A84D" w14:textId="77777777" w:rsidR="00E94595" w:rsidRDefault="00227AFF">
    <w:pPr>
      <w:spacing w:before="0" w:after="0"/>
      <w:jc w:val="center"/>
      <w:rPr>
        <w:color w:val="003865"/>
        <w:sz w:val="18"/>
        <w:szCs w:val="18"/>
      </w:rPr>
    </w:pPr>
    <w:r>
      <w:rPr>
        <w:color w:val="003865"/>
        <w:sz w:val="18"/>
        <w:szCs w:val="18"/>
      </w:rPr>
      <w:t xml:space="preserve"> Robert Meyer, Daniel Naidicz, Tracy Reimer, Louise Sundin</w:t>
    </w:r>
  </w:p>
  <w:p w14:paraId="26764527" w14:textId="77777777" w:rsidR="00E94595" w:rsidRDefault="00E94595">
    <w:pPr>
      <w:pBdr>
        <w:top w:val="nil"/>
        <w:left w:val="nil"/>
        <w:bottom w:val="nil"/>
        <w:right w:val="nil"/>
        <w:between w:val="nil"/>
      </w:pBdr>
      <w:tabs>
        <w:tab w:val="right" w:pos="10080"/>
      </w:tabs>
      <w:spacing w:before="0" w:after="0" w:line="336" w:lineRule="auto"/>
      <w:jc w:val="right"/>
      <w:rPr>
        <w:color w:val="000000"/>
      </w:rPr>
    </w:pPr>
  </w:p>
  <w:p w14:paraId="22479EF8" w14:textId="77777777" w:rsidR="00E94595" w:rsidRDefault="00E94595">
    <w:pPr>
      <w:pBdr>
        <w:top w:val="nil"/>
        <w:left w:val="nil"/>
        <w:bottom w:val="nil"/>
        <w:right w:val="nil"/>
        <w:between w:val="nil"/>
      </w:pBdr>
      <w:tabs>
        <w:tab w:val="right" w:pos="10080"/>
      </w:tabs>
      <w:spacing w:before="0" w:after="0" w:line="33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6DE85" w14:textId="77777777" w:rsidR="00281396" w:rsidRDefault="00281396">
      <w:pPr>
        <w:spacing w:before="0" w:after="0" w:line="240" w:lineRule="auto"/>
      </w:pPr>
      <w:r>
        <w:separator/>
      </w:r>
    </w:p>
  </w:footnote>
  <w:footnote w:type="continuationSeparator" w:id="0">
    <w:p w14:paraId="180E82AD" w14:textId="77777777" w:rsidR="00281396" w:rsidRDefault="002813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9807" w14:textId="77777777" w:rsidR="002F09C2" w:rsidRDefault="002F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B9BB" w14:textId="77777777" w:rsidR="00E94595" w:rsidRDefault="00E94595">
    <w:pPr>
      <w:pBdr>
        <w:top w:val="nil"/>
        <w:left w:val="nil"/>
        <w:bottom w:val="nil"/>
        <w:right w:val="nil"/>
        <w:between w:val="nil"/>
      </w:pBdr>
      <w:tabs>
        <w:tab w:val="center" w:pos="4680"/>
        <w:tab w:val="right" w:pos="9360"/>
      </w:tabs>
      <w:spacing w:before="0" w:after="0" w:line="240" w:lineRule="auto"/>
      <w:rPr>
        <w:color w:val="000000"/>
      </w:rPr>
    </w:pPr>
  </w:p>
  <w:p w14:paraId="65A80376" w14:textId="77777777" w:rsidR="00E94595" w:rsidRDefault="00E94595">
    <w:pPr>
      <w:pBdr>
        <w:top w:val="nil"/>
        <w:left w:val="nil"/>
        <w:bottom w:val="nil"/>
        <w:right w:val="nil"/>
        <w:between w:val="nil"/>
      </w:pBdr>
      <w:tabs>
        <w:tab w:val="center" w:pos="4680"/>
        <w:tab w:val="right" w:pos="9360"/>
      </w:tabs>
      <w:spacing w:before="0" w:after="0" w:line="240" w:lineRule="auto"/>
      <w:rPr>
        <w:color w:val="000000"/>
      </w:rPr>
    </w:pPr>
  </w:p>
  <w:p w14:paraId="7999BF79" w14:textId="77777777" w:rsidR="00E94595" w:rsidRDefault="00E94595">
    <w:pPr>
      <w:pBdr>
        <w:top w:val="nil"/>
        <w:left w:val="nil"/>
        <w:bottom w:val="nil"/>
        <w:right w:val="nil"/>
        <w:between w:val="nil"/>
      </w:pBdr>
      <w:tabs>
        <w:tab w:val="center" w:pos="4680"/>
        <w:tab w:val="right" w:pos="9360"/>
      </w:tabs>
      <w:spacing w:before="0" w:after="0" w:line="240" w:lineRule="auto"/>
      <w:rPr>
        <w:color w:val="000000"/>
      </w:rPr>
    </w:pPr>
  </w:p>
  <w:p w14:paraId="1A537D98" w14:textId="77777777" w:rsidR="00E94595" w:rsidRDefault="00E94595">
    <w:pPr>
      <w:pBdr>
        <w:top w:val="nil"/>
        <w:left w:val="nil"/>
        <w:bottom w:val="nil"/>
        <w:right w:val="nil"/>
        <w:between w:val="nil"/>
      </w:pBdr>
      <w:tabs>
        <w:tab w:val="center" w:pos="4680"/>
        <w:tab w:val="right" w:pos="9360"/>
      </w:tabs>
      <w:spacing w:before="0"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2C4F" w14:textId="77777777" w:rsidR="00E94595" w:rsidRDefault="00E94595">
    <w:pPr>
      <w:pBdr>
        <w:top w:val="nil"/>
        <w:left w:val="nil"/>
        <w:bottom w:val="nil"/>
        <w:right w:val="nil"/>
        <w:between w:val="nil"/>
      </w:pBdr>
      <w:tabs>
        <w:tab w:val="center" w:pos="4680"/>
        <w:tab w:val="right" w:pos="9360"/>
      </w:tabs>
      <w:spacing w:before="0" w:after="0" w:line="240" w:lineRule="auto"/>
      <w:rPr>
        <w:color w:val="000000"/>
      </w:rPr>
    </w:pPr>
  </w:p>
  <w:p w14:paraId="7A3FA125" w14:textId="77777777" w:rsidR="00E94595" w:rsidRDefault="00E94595">
    <w:pPr>
      <w:pBdr>
        <w:top w:val="nil"/>
        <w:left w:val="nil"/>
        <w:bottom w:val="nil"/>
        <w:right w:val="nil"/>
        <w:between w:val="nil"/>
      </w:pBdr>
      <w:tabs>
        <w:tab w:val="center" w:pos="4680"/>
        <w:tab w:val="right" w:pos="9360"/>
      </w:tabs>
      <w:spacing w:before="0" w:after="0" w:line="240" w:lineRule="auto"/>
      <w:rPr>
        <w:color w:val="000000"/>
      </w:rPr>
    </w:pPr>
  </w:p>
  <w:p w14:paraId="76160F76" w14:textId="77777777" w:rsidR="00E94595" w:rsidRDefault="00227AFF">
    <w:pPr>
      <w:pBdr>
        <w:top w:val="nil"/>
        <w:left w:val="nil"/>
        <w:bottom w:val="nil"/>
        <w:right w:val="nil"/>
        <w:between w:val="nil"/>
      </w:pBdr>
      <w:tabs>
        <w:tab w:val="center" w:pos="4680"/>
        <w:tab w:val="right" w:pos="9360"/>
      </w:tabs>
      <w:spacing w:before="0" w:after="0" w:line="240" w:lineRule="auto"/>
      <w:rPr>
        <w:color w:val="000000"/>
      </w:rPr>
    </w:pPr>
    <w:r>
      <w:rPr>
        <w:noProof/>
        <w:color w:val="000000"/>
      </w:rPr>
      <w:drawing>
        <wp:inline distT="0" distB="0" distL="0" distR="0" wp14:anchorId="3230E91C" wp14:editId="196BA8D9">
          <wp:extent cx="3124200" cy="1346200"/>
          <wp:effectExtent l="0" t="0" r="0" b="0"/>
          <wp:docPr id="7" name="image1.png" descr="C:\Users\Kmillar.EDUC\Desktop\_Special Formatting\Documents\BOSA-Logo-Space-Above-and-Below.png"/>
          <wp:cNvGraphicFramePr/>
          <a:graphic xmlns:a="http://schemas.openxmlformats.org/drawingml/2006/main">
            <a:graphicData uri="http://schemas.openxmlformats.org/drawingml/2006/picture">
              <pic:pic xmlns:pic="http://schemas.openxmlformats.org/drawingml/2006/picture">
                <pic:nvPicPr>
                  <pic:cNvPr id="0" name="image1.png" descr="C:\Users\Kmillar.EDUC\Desktop\_Special Formatting\Documents\BOSA-Logo-Space-Above-and-Below.png"/>
                  <pic:cNvPicPr preferRelativeResize="0"/>
                </pic:nvPicPr>
                <pic:blipFill>
                  <a:blip r:embed="rId1"/>
                  <a:srcRect b="11666"/>
                  <a:stretch>
                    <a:fillRect/>
                  </a:stretch>
                </pic:blipFill>
                <pic:spPr>
                  <a:xfrm>
                    <a:off x="0" y="0"/>
                    <a:ext cx="3124200" cy="13462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52393FDB" wp14:editId="7953A925">
              <wp:simplePos x="0" y="0"/>
              <wp:positionH relativeFrom="column">
                <wp:posOffset>3632200</wp:posOffset>
              </wp:positionH>
              <wp:positionV relativeFrom="paragraph">
                <wp:posOffset>317500</wp:posOffset>
              </wp:positionV>
              <wp:extent cx="2324100" cy="990600"/>
              <wp:effectExtent l="0" t="0" r="0" b="0"/>
              <wp:wrapNone/>
              <wp:docPr id="6" name="Rectangle 6"/>
              <wp:cNvGraphicFramePr/>
              <a:graphic xmlns:a="http://schemas.openxmlformats.org/drawingml/2006/main">
                <a:graphicData uri="http://schemas.microsoft.com/office/word/2010/wordprocessingShape">
                  <wps:wsp>
                    <wps:cNvSpPr/>
                    <wps:spPr>
                      <a:xfrm>
                        <a:off x="4188713" y="3289463"/>
                        <a:ext cx="2314575" cy="981075"/>
                      </a:xfrm>
                      <a:prstGeom prst="rect">
                        <a:avLst/>
                      </a:prstGeom>
                      <a:solidFill>
                        <a:schemeClr val="lt1"/>
                      </a:solidFill>
                      <a:ln>
                        <a:noFill/>
                      </a:ln>
                    </wps:spPr>
                    <wps:txbx>
                      <w:txbxContent>
                        <w:p w14:paraId="4EFD0CE8" w14:textId="77777777" w:rsidR="00E94595" w:rsidRDefault="00227AFF">
                          <w:pPr>
                            <w:spacing w:before="0" w:after="0" w:line="240" w:lineRule="auto"/>
                            <w:jc w:val="both"/>
                            <w:textDirection w:val="btLr"/>
                          </w:pPr>
                          <w:r>
                            <w:rPr>
                              <w:color w:val="000000"/>
                            </w:rPr>
                            <w:t xml:space="preserve">                         1500 West Highway 36</w:t>
                          </w:r>
                        </w:p>
                        <w:p w14:paraId="5CE50B6D" w14:textId="77777777" w:rsidR="00E94595" w:rsidRDefault="00227AFF">
                          <w:pPr>
                            <w:spacing w:before="0" w:after="0" w:line="240" w:lineRule="auto"/>
                            <w:textDirection w:val="btLr"/>
                          </w:pPr>
                          <w:r>
                            <w:rPr>
                              <w:color w:val="000000"/>
                            </w:rPr>
                            <w:t xml:space="preserve">                              Roseville, MN 55113</w:t>
                          </w:r>
                        </w:p>
                        <w:p w14:paraId="59F44B0F" w14:textId="77777777" w:rsidR="00E94595" w:rsidRDefault="00227AFF">
                          <w:pPr>
                            <w:spacing w:before="0" w:after="0" w:line="240" w:lineRule="auto"/>
                            <w:jc w:val="right"/>
                            <w:textDirection w:val="btLr"/>
                          </w:pPr>
                          <w:r>
                            <w:rPr>
                              <w:color w:val="000000"/>
                            </w:rPr>
                            <w:t xml:space="preserve">   651-582-8754 • 651-797-1608 (Fax) </w:t>
                          </w:r>
                          <w:r>
                            <w:rPr>
                              <w:color w:val="000000"/>
                            </w:rPr>
                            <w:br/>
                            <w:t xml:space="preserve">                            </w:t>
                          </w:r>
                          <w:r>
                            <w:rPr>
                              <w:color w:val="003865"/>
                            </w:rPr>
                            <w:t xml:space="preserve">    </w:t>
                          </w:r>
                          <w:r>
                            <w:rPr>
                              <w:color w:val="003865"/>
                              <w:u w:val="single"/>
                            </w:rPr>
                            <w:t>http://mnbosa.org</w:t>
                          </w:r>
                          <w:r>
                            <w:rPr>
                              <w:color w:val="003865"/>
                            </w:rPr>
                            <w:t xml:space="preserve">                        </w:t>
                          </w:r>
                          <w:r>
                            <w:rPr>
                              <w:color w:val="003865"/>
                              <w:u w:val="single"/>
                            </w:rPr>
                            <w:t>Anthony.kinkel@state.mn.us</w:t>
                          </w:r>
                        </w:p>
                        <w:p w14:paraId="0BF05EF6" w14:textId="77777777" w:rsidR="00E94595" w:rsidRDefault="00E94595">
                          <w:pPr>
                            <w:spacing w:before="0" w:after="0" w:line="240" w:lineRule="auto"/>
                            <w:textDirection w:val="btLr"/>
                          </w:pPr>
                        </w:p>
                        <w:p w14:paraId="1F77B50C" w14:textId="77777777" w:rsidR="00E94595" w:rsidRDefault="00E94595">
                          <w:pPr>
                            <w:textDirection w:val="btLr"/>
                          </w:pPr>
                        </w:p>
                      </w:txbxContent>
                    </wps:txbx>
                    <wps:bodyPr spcFirstLastPara="1" wrap="square" lIns="91425" tIns="45700" rIns="91425" bIns="45700" anchor="t" anchorCtr="0">
                      <a:noAutofit/>
                    </wps:bodyPr>
                  </wps:wsp>
                </a:graphicData>
              </a:graphic>
            </wp:anchor>
          </w:drawing>
        </mc:Choice>
        <mc:Fallback>
          <w:pict>
            <v:rect w14:anchorId="52393FDB" id="Rectangle 6" o:spid="_x0000_s1026" style="position:absolute;margin-left:286pt;margin-top:25pt;width:183pt;height:7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" fillcolor="white [3201]" stroked="f">
              <v:textbox inset="2.53958mm,1.2694mm,2.53958mm,1.2694mm">
                <w:txbxContent>
                  <w:p w14:paraId="4EFD0CE8" w14:textId="77777777" w:rsidR="00E94595" w:rsidRDefault="00227AFF">
                    <w:pPr>
                      <w:spacing w:before="0" w:after="0" w:line="240" w:lineRule="auto"/>
                      <w:jc w:val="both"/>
                      <w:textDirection w:val="btLr"/>
                    </w:pPr>
                    <w:r>
                      <w:rPr>
                        <w:color w:val="000000"/>
                      </w:rPr>
                      <w:t xml:space="preserve">                         1500 West Highway 36</w:t>
                    </w:r>
                  </w:p>
                  <w:p w14:paraId="5CE50B6D" w14:textId="77777777" w:rsidR="00E94595" w:rsidRDefault="00227AFF">
                    <w:pPr>
                      <w:spacing w:before="0" w:after="0" w:line="240" w:lineRule="auto"/>
                      <w:textDirection w:val="btLr"/>
                    </w:pPr>
                    <w:r>
                      <w:rPr>
                        <w:color w:val="000000"/>
                      </w:rPr>
                      <w:t xml:space="preserve">                              Roseville, MN 55113</w:t>
                    </w:r>
                  </w:p>
                  <w:p w14:paraId="59F44B0F" w14:textId="77777777" w:rsidR="00E94595" w:rsidRDefault="00227AFF">
                    <w:pPr>
                      <w:spacing w:before="0" w:after="0" w:line="240" w:lineRule="auto"/>
                      <w:jc w:val="right"/>
                      <w:textDirection w:val="btLr"/>
                    </w:pPr>
                    <w:r>
                      <w:rPr>
                        <w:color w:val="000000"/>
                      </w:rPr>
                      <w:t xml:space="preserve">   651-582-8754 • 651-797-1608 (Fax) </w:t>
                    </w:r>
                    <w:r>
                      <w:rPr>
                        <w:color w:val="000000"/>
                      </w:rPr>
                      <w:br/>
                      <w:t xml:space="preserve">                            </w:t>
                    </w:r>
                    <w:r>
                      <w:rPr>
                        <w:color w:val="003865"/>
                      </w:rPr>
                      <w:t xml:space="preserve">    </w:t>
                    </w:r>
                    <w:r>
                      <w:rPr>
                        <w:color w:val="003865"/>
                        <w:u w:val="single"/>
                      </w:rPr>
                      <w:t>http://mnbosa.org</w:t>
                    </w:r>
                    <w:r>
                      <w:rPr>
                        <w:color w:val="003865"/>
                      </w:rPr>
                      <w:t xml:space="preserve">                        </w:t>
                    </w:r>
                    <w:r>
                      <w:rPr>
                        <w:color w:val="003865"/>
                        <w:u w:val="single"/>
                      </w:rPr>
                      <w:t>Anthony.kinkel@state.mn.us</w:t>
                    </w:r>
                  </w:p>
                  <w:p w14:paraId="0BF05EF6" w14:textId="77777777" w:rsidR="00E94595" w:rsidRDefault="00E94595">
                    <w:pPr>
                      <w:spacing w:before="0" w:after="0" w:line="240" w:lineRule="auto"/>
                      <w:textDirection w:val="btLr"/>
                    </w:pPr>
                  </w:p>
                  <w:p w14:paraId="1F77B50C" w14:textId="77777777" w:rsidR="00E94595" w:rsidRDefault="00E94595">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98CE28F" wp14:editId="4CDC5400">
              <wp:simplePos x="0" y="0"/>
              <wp:positionH relativeFrom="column">
                <wp:posOffset>1473200</wp:posOffset>
              </wp:positionH>
              <wp:positionV relativeFrom="paragraph">
                <wp:posOffset>1219200</wp:posOffset>
              </wp:positionV>
              <wp:extent cx="2619375" cy="371475"/>
              <wp:effectExtent l="0" t="0" r="0" b="0"/>
              <wp:wrapNone/>
              <wp:docPr id="5" name="Rectangle 5"/>
              <wp:cNvGraphicFramePr/>
              <a:graphic xmlns:a="http://schemas.openxmlformats.org/drawingml/2006/main">
                <a:graphicData uri="http://schemas.microsoft.com/office/word/2010/wordprocessingShape">
                  <wps:wsp>
                    <wps:cNvSpPr/>
                    <wps:spPr>
                      <a:xfrm>
                        <a:off x="4041075" y="3599025"/>
                        <a:ext cx="2609850" cy="361950"/>
                      </a:xfrm>
                      <a:prstGeom prst="rect">
                        <a:avLst/>
                      </a:prstGeom>
                      <a:solidFill>
                        <a:schemeClr val="lt1"/>
                      </a:solidFill>
                      <a:ln>
                        <a:noFill/>
                      </a:ln>
                    </wps:spPr>
                    <wps:txbx>
                      <w:txbxContent>
                        <w:p w14:paraId="395EA718" w14:textId="77777777" w:rsidR="00E94595" w:rsidRDefault="00227AFF">
                          <w:pPr>
                            <w:textDirection w:val="btLr"/>
                          </w:pPr>
                          <w:r>
                            <w:rPr>
                              <w:b/>
                              <w:i/>
                              <w:color w:val="000000"/>
                            </w:rPr>
                            <w:t xml:space="preserve">   DR. TONY KINKEL, EXECUTIVE DIRECTOR</w:t>
                          </w:r>
                        </w:p>
                      </w:txbxContent>
                    </wps:txbx>
                    <wps:bodyPr spcFirstLastPara="1" wrap="square" lIns="91425" tIns="45700" rIns="91425" bIns="45700" anchor="t" anchorCtr="0">
                      <a:noAutofit/>
                    </wps:bodyPr>
                  </wps:wsp>
                </a:graphicData>
              </a:graphic>
            </wp:anchor>
          </w:drawing>
        </mc:Choice>
        <mc:Fallback>
          <w:pict>
            <v:rect w14:anchorId="198CE28F" id="Rectangle 5" o:spid="_x0000_s1027" style="position:absolute;margin-left:116pt;margin-top:96pt;width:206.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" fillcolor="white [3201]" stroked="f">
              <v:textbox inset="2.53958mm,1.2694mm,2.53958mm,1.2694mm">
                <w:txbxContent>
                  <w:p w14:paraId="395EA718" w14:textId="77777777" w:rsidR="00E94595" w:rsidRDefault="00227AFF">
                    <w:pPr>
                      <w:textDirection w:val="btLr"/>
                    </w:pPr>
                    <w:r>
                      <w:rPr>
                        <w:b/>
                        <w:i/>
                        <w:color w:val="000000"/>
                      </w:rPr>
                      <w:t xml:space="preserve">   DR. TONY KINKEL, EXECUTIVE DIRECTOR</w:t>
                    </w:r>
                  </w:p>
                </w:txbxContent>
              </v:textbox>
            </v:rect>
          </w:pict>
        </mc:Fallback>
      </mc:AlternateContent>
    </w:r>
  </w:p>
  <w:p w14:paraId="475C07FF" w14:textId="77777777" w:rsidR="00E94595" w:rsidRDefault="00227AFF">
    <w:pPr>
      <w:pBdr>
        <w:top w:val="nil"/>
        <w:left w:val="nil"/>
        <w:bottom w:val="nil"/>
        <w:right w:val="nil"/>
        <w:between w:val="nil"/>
      </w:pBdr>
      <w:tabs>
        <w:tab w:val="left" w:pos="5775"/>
      </w:tabs>
      <w:spacing w:before="0" w:after="0" w:line="240" w:lineRule="auto"/>
      <w:rPr>
        <w:color w:val="000000"/>
      </w:rPr>
    </w:pPr>
    <w:r>
      <w:rPr>
        <w:color w:val="000000"/>
      </w:rPr>
      <w:tab/>
    </w:r>
  </w:p>
  <w:p w14:paraId="30AB8B4B" w14:textId="77777777" w:rsidR="00E94595" w:rsidRDefault="00227AFF">
    <w:pPr>
      <w:pBdr>
        <w:top w:val="nil"/>
        <w:left w:val="nil"/>
        <w:bottom w:val="nil"/>
        <w:right w:val="nil"/>
        <w:between w:val="nil"/>
      </w:pBdr>
      <w:tabs>
        <w:tab w:val="center" w:pos="4680"/>
        <w:tab w:val="right" w:pos="9360"/>
      </w:tabs>
      <w:spacing w:before="0"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3B8F6BDA" wp14:editId="08295A99">
              <wp:simplePos x="0" y="0"/>
              <wp:positionH relativeFrom="column">
                <wp:posOffset>1</wp:posOffset>
              </wp:positionH>
              <wp:positionV relativeFrom="paragraph">
                <wp:posOffset>2006600</wp:posOffset>
              </wp:positionV>
              <wp:extent cx="7249775" cy="56494"/>
              <wp:effectExtent l="0" t="0" r="0" b="0"/>
              <wp:wrapNone/>
              <wp:docPr id="4" name="Rectangle 4"/>
              <wp:cNvGraphicFramePr/>
              <a:graphic xmlns:a="http://schemas.openxmlformats.org/drawingml/2006/main">
                <a:graphicData uri="http://schemas.microsoft.com/office/word/2010/wordprocessingShape">
                  <wps:wsp>
                    <wps:cNvSpPr/>
                    <wps:spPr>
                      <a:xfrm>
                        <a:off x="1726500" y="3757141"/>
                        <a:ext cx="7239000" cy="45719"/>
                      </a:xfrm>
                      <a:prstGeom prst="rect">
                        <a:avLst/>
                      </a:prstGeom>
                      <a:solidFill>
                        <a:srgbClr val="78BE21"/>
                      </a:solidFill>
                      <a:ln w="10775" cap="flat" cmpd="sng">
                        <a:solidFill>
                          <a:srgbClr val="002849"/>
                        </a:solidFill>
                        <a:prstDash val="solid"/>
                        <a:round/>
                        <a:headEnd type="none" w="sm" len="sm"/>
                        <a:tailEnd type="none" w="sm" len="sm"/>
                      </a:ln>
                    </wps:spPr>
                    <wps:txbx>
                      <w:txbxContent>
                        <w:p w14:paraId="638D4C2F" w14:textId="77777777" w:rsidR="00E94595" w:rsidRDefault="00E9459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8F6BDA" id="Rectangle 4" o:spid="_x0000_s1028" style="position:absolute;margin-left:0;margin-top:158pt;width:570.85pt;height: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" fillcolor="#78be21" strokecolor="#002849" strokeweight=".29931mm">
              <v:stroke startarrowwidth="narrow" startarrowlength="short" endarrowwidth="narrow" endarrowlength="short" joinstyle="round"/>
              <v:textbox inset="2.53958mm,2.53958mm,2.53958mm,2.53958mm">
                <w:txbxContent>
                  <w:p w14:paraId="638D4C2F" w14:textId="77777777" w:rsidR="00E94595" w:rsidRDefault="00E94595">
                    <w:pPr>
                      <w:spacing w:before="0" w:after="0" w:line="240" w:lineRule="auto"/>
                      <w:textDirection w:val="btLr"/>
                    </w:pPr>
                  </w:p>
                </w:txbxContent>
              </v:textbox>
            </v:rect>
          </w:pict>
        </mc:Fallback>
      </mc:AlternateContent>
    </w:r>
  </w:p>
  <w:p w14:paraId="400B84ED" w14:textId="77777777" w:rsidR="00E94595" w:rsidRDefault="00227AFF">
    <w:pPr>
      <w:pBdr>
        <w:top w:val="nil"/>
        <w:left w:val="nil"/>
        <w:bottom w:val="nil"/>
        <w:right w:val="nil"/>
        <w:between w:val="nil"/>
      </w:pBdr>
      <w:tabs>
        <w:tab w:val="center" w:pos="4680"/>
        <w:tab w:val="right" w:pos="9360"/>
      </w:tabs>
      <w:spacing w:before="0" w:after="0" w:line="240" w:lineRule="auto"/>
      <w:rPr>
        <w:rFonts w:ascii="Arial" w:eastAsia="Arial" w:hAnsi="Arial" w:cs="Arial"/>
        <w:color w:val="000000"/>
      </w:rPr>
    </w:pPr>
    <w:r>
      <w:rPr>
        <w:noProof/>
      </w:rPr>
      <mc:AlternateContent>
        <mc:Choice Requires="wps">
          <w:drawing>
            <wp:anchor distT="0" distB="0" distL="114300" distR="114300" simplePos="0" relativeHeight="251661312" behindDoc="0" locked="0" layoutInCell="1" hidden="0" allowOverlap="1" wp14:anchorId="35854F3D" wp14:editId="563D9EB7">
              <wp:simplePos x="0" y="0"/>
              <wp:positionH relativeFrom="column">
                <wp:posOffset>1</wp:posOffset>
              </wp:positionH>
              <wp:positionV relativeFrom="paragraph">
                <wp:posOffset>101600</wp:posOffset>
              </wp:positionV>
              <wp:extent cx="7268825" cy="56494"/>
              <wp:effectExtent l="0" t="0" r="0" b="0"/>
              <wp:wrapNone/>
              <wp:docPr id="1" name="Rectangle 1"/>
              <wp:cNvGraphicFramePr/>
              <a:graphic xmlns:a="http://schemas.openxmlformats.org/drawingml/2006/main">
                <a:graphicData uri="http://schemas.microsoft.com/office/word/2010/wordprocessingShape">
                  <wps:wsp>
                    <wps:cNvSpPr/>
                    <wps:spPr>
                      <a:xfrm rot="10800000" flipH="1">
                        <a:off x="1716975" y="3757141"/>
                        <a:ext cx="7258050" cy="45719"/>
                      </a:xfrm>
                      <a:prstGeom prst="rect">
                        <a:avLst/>
                      </a:prstGeom>
                      <a:solidFill>
                        <a:schemeClr val="accent1"/>
                      </a:solidFill>
                      <a:ln w="10775" cap="flat" cmpd="sng">
                        <a:solidFill>
                          <a:srgbClr val="002849"/>
                        </a:solidFill>
                        <a:prstDash val="solid"/>
                        <a:round/>
                        <a:headEnd type="none" w="sm" len="sm"/>
                        <a:tailEnd type="none" w="sm" len="sm"/>
                      </a:ln>
                    </wps:spPr>
                    <wps:txbx>
                      <w:txbxContent>
                        <w:p w14:paraId="175C3F81" w14:textId="77777777" w:rsidR="00E94595" w:rsidRDefault="00E9459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854F3D" id="Rectangle 1" o:spid="_x0000_s1029" style="position:absolute;margin-left:0;margin-top:8pt;width:572.35pt;height:4.45pt;rotation:180;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" fillcolor="#4f81bd [3204]" strokecolor="#002849" strokeweight=".29931mm">
              <v:stroke startarrowwidth="narrow" startarrowlength="short" endarrowwidth="narrow" endarrowlength="short" joinstyle="round"/>
              <v:textbox inset="2.53958mm,2.53958mm,2.53958mm,2.53958mm">
                <w:txbxContent>
                  <w:p w14:paraId="175C3F81" w14:textId="77777777" w:rsidR="00E94595" w:rsidRDefault="00E94595">
                    <w:pPr>
                      <w:spacing w:before="0"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3A3F"/>
    <w:multiLevelType w:val="multilevel"/>
    <w:tmpl w:val="86C25A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5CB414C"/>
    <w:multiLevelType w:val="multilevel"/>
    <w:tmpl w:val="A64E9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EB5C00"/>
    <w:multiLevelType w:val="multilevel"/>
    <w:tmpl w:val="6D420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B4AB6F-7D12-427E-B1DD-3CA76788EE7F}"/>
    <w:docVar w:name="dgnword-eventsink" w:val="259375136"/>
  </w:docVars>
  <w:rsids>
    <w:rsidRoot w:val="00E94595"/>
    <w:rsid w:val="00043134"/>
    <w:rsid w:val="000869AC"/>
    <w:rsid w:val="000B2EC1"/>
    <w:rsid w:val="000E3BC7"/>
    <w:rsid w:val="00127BDE"/>
    <w:rsid w:val="001363EF"/>
    <w:rsid w:val="00141154"/>
    <w:rsid w:val="00143C37"/>
    <w:rsid w:val="00143FD9"/>
    <w:rsid w:val="00152013"/>
    <w:rsid w:val="00197F1D"/>
    <w:rsid w:val="001D415C"/>
    <w:rsid w:val="00227AFF"/>
    <w:rsid w:val="00241E2A"/>
    <w:rsid w:val="00264465"/>
    <w:rsid w:val="002673C6"/>
    <w:rsid w:val="00281396"/>
    <w:rsid w:val="002E0BEC"/>
    <w:rsid w:val="002F09C2"/>
    <w:rsid w:val="003154B2"/>
    <w:rsid w:val="00395BAE"/>
    <w:rsid w:val="003A5C37"/>
    <w:rsid w:val="003E56CE"/>
    <w:rsid w:val="003F0166"/>
    <w:rsid w:val="003F30C4"/>
    <w:rsid w:val="003F3859"/>
    <w:rsid w:val="003F4DEF"/>
    <w:rsid w:val="00427596"/>
    <w:rsid w:val="00482C94"/>
    <w:rsid w:val="004A231F"/>
    <w:rsid w:val="004B0463"/>
    <w:rsid w:val="004E3E3A"/>
    <w:rsid w:val="004E5054"/>
    <w:rsid w:val="005027C1"/>
    <w:rsid w:val="00512010"/>
    <w:rsid w:val="00516A8D"/>
    <w:rsid w:val="005F1C9C"/>
    <w:rsid w:val="005F7E85"/>
    <w:rsid w:val="00684C51"/>
    <w:rsid w:val="006C018E"/>
    <w:rsid w:val="00755E09"/>
    <w:rsid w:val="00767B1B"/>
    <w:rsid w:val="007A6A9C"/>
    <w:rsid w:val="007E0A3B"/>
    <w:rsid w:val="007E22AE"/>
    <w:rsid w:val="00856C09"/>
    <w:rsid w:val="008840CF"/>
    <w:rsid w:val="00887A73"/>
    <w:rsid w:val="008D4626"/>
    <w:rsid w:val="009424A3"/>
    <w:rsid w:val="0095766D"/>
    <w:rsid w:val="00984DAB"/>
    <w:rsid w:val="00990977"/>
    <w:rsid w:val="00A12946"/>
    <w:rsid w:val="00A370E8"/>
    <w:rsid w:val="00A7172D"/>
    <w:rsid w:val="00AB2DBB"/>
    <w:rsid w:val="00B2240C"/>
    <w:rsid w:val="00B243B4"/>
    <w:rsid w:val="00BC5A54"/>
    <w:rsid w:val="00BE1469"/>
    <w:rsid w:val="00C138E5"/>
    <w:rsid w:val="00C16CB0"/>
    <w:rsid w:val="00C35B4D"/>
    <w:rsid w:val="00D15CFE"/>
    <w:rsid w:val="00D30C63"/>
    <w:rsid w:val="00DC7574"/>
    <w:rsid w:val="00E2583E"/>
    <w:rsid w:val="00E60E4A"/>
    <w:rsid w:val="00E6401E"/>
    <w:rsid w:val="00E64EC3"/>
    <w:rsid w:val="00E75F84"/>
    <w:rsid w:val="00E94595"/>
    <w:rsid w:val="00E96321"/>
    <w:rsid w:val="00EA40B2"/>
    <w:rsid w:val="00EC6C89"/>
    <w:rsid w:val="00ED235D"/>
    <w:rsid w:val="00EE7B8C"/>
    <w:rsid w:val="00EF767B"/>
    <w:rsid w:val="00F132FD"/>
    <w:rsid w:val="00F25544"/>
    <w:rsid w:val="00F564A2"/>
    <w:rsid w:val="00F63B66"/>
    <w:rsid w:val="00F70431"/>
    <w:rsid w:val="00FB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E91B"/>
  <w15:docId w15:val="{F5031B90-E2CF-468C-8F9B-B6404C2D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200" w:after="200" w:line="26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tabs>
        <w:tab w:val="left" w:pos="3345"/>
      </w:tabs>
      <w:spacing w:before="240" w:after="120" w:line="271" w:lineRule="auto"/>
      <w:outlineLvl w:val="0"/>
    </w:pPr>
    <w:rPr>
      <w:b/>
      <w:color w:val="003865"/>
      <w:sz w:val="40"/>
      <w:szCs w:val="40"/>
    </w:rPr>
  </w:style>
  <w:style w:type="paragraph" w:styleId="Heading2">
    <w:name w:val="heading 2"/>
    <w:basedOn w:val="Normal"/>
    <w:next w:val="Normal"/>
    <w:pPr>
      <w:keepNext/>
      <w:keepLines/>
      <w:pBdr>
        <w:top w:val="nil"/>
        <w:left w:val="nil"/>
        <w:bottom w:val="nil"/>
        <w:right w:val="nil"/>
        <w:between w:val="nil"/>
      </w:pBdr>
      <w:spacing w:before="360" w:after="240" w:line="271" w:lineRule="auto"/>
      <w:outlineLvl w:val="1"/>
    </w:pPr>
    <w:rPr>
      <w:b/>
      <w:color w:val="003865"/>
      <w:sz w:val="32"/>
      <w:szCs w:val="32"/>
    </w:rPr>
  </w:style>
  <w:style w:type="paragraph" w:styleId="Heading3">
    <w:name w:val="heading 3"/>
    <w:basedOn w:val="Normal"/>
    <w:next w:val="Normal"/>
    <w:pPr>
      <w:keepNext/>
      <w:pBdr>
        <w:top w:val="nil"/>
        <w:left w:val="nil"/>
        <w:bottom w:val="nil"/>
        <w:right w:val="nil"/>
        <w:between w:val="nil"/>
      </w:pBdr>
      <w:spacing w:before="240" w:after="120" w:line="271" w:lineRule="auto"/>
      <w:outlineLvl w:val="2"/>
    </w:pPr>
    <w:rPr>
      <w:b/>
      <w:color w:val="003865"/>
      <w:sz w:val="26"/>
      <w:szCs w:val="26"/>
    </w:rPr>
  </w:style>
  <w:style w:type="paragraph" w:styleId="Heading4">
    <w:name w:val="heading 4"/>
    <w:basedOn w:val="Normal"/>
    <w:next w:val="Normal"/>
    <w:pPr>
      <w:keepNext/>
      <w:pBdr>
        <w:top w:val="nil"/>
        <w:left w:val="nil"/>
        <w:bottom w:val="nil"/>
        <w:right w:val="nil"/>
        <w:between w:val="nil"/>
      </w:pBdr>
      <w:spacing w:before="240" w:after="120" w:line="271" w:lineRule="auto"/>
      <w:outlineLvl w:val="3"/>
    </w:pPr>
    <w:rPr>
      <w:i/>
      <w:color w:val="000000"/>
      <w:sz w:val="24"/>
      <w:szCs w:val="24"/>
    </w:rPr>
  </w:style>
  <w:style w:type="paragraph" w:styleId="Heading5">
    <w:name w:val="heading 5"/>
    <w:basedOn w:val="Normal"/>
    <w:next w:val="Normal"/>
    <w:pPr>
      <w:keepNext/>
      <w:keepLines/>
      <w:spacing w:before="240" w:after="120"/>
      <w:outlineLvl w:val="4"/>
    </w:pPr>
    <w:rPr>
      <w:b/>
      <w:color w:val="000000"/>
    </w:rPr>
  </w:style>
  <w:style w:type="paragraph" w:styleId="Heading6">
    <w:name w:val="heading 6"/>
    <w:basedOn w:val="Normal"/>
    <w:next w:val="Normal"/>
    <w:pPr>
      <w:keepNext/>
      <w:keepLines/>
      <w:spacing w:before="240" w:after="120"/>
      <w:outlineLvl w:val="5"/>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5C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37"/>
    <w:rPr>
      <w:rFonts w:ascii="Segoe UI" w:hAnsi="Segoe UI" w:cs="Segoe UI"/>
      <w:sz w:val="18"/>
      <w:szCs w:val="18"/>
    </w:rPr>
  </w:style>
  <w:style w:type="character" w:styleId="CommentReference">
    <w:name w:val="annotation reference"/>
    <w:basedOn w:val="DefaultParagraphFont"/>
    <w:uiPriority w:val="99"/>
    <w:semiHidden/>
    <w:unhideWhenUsed/>
    <w:rsid w:val="007A6A9C"/>
    <w:rPr>
      <w:sz w:val="16"/>
      <w:szCs w:val="16"/>
    </w:rPr>
  </w:style>
  <w:style w:type="paragraph" w:styleId="CommentText">
    <w:name w:val="annotation text"/>
    <w:basedOn w:val="Normal"/>
    <w:link w:val="CommentTextChar"/>
    <w:uiPriority w:val="99"/>
    <w:semiHidden/>
    <w:unhideWhenUsed/>
    <w:rsid w:val="007A6A9C"/>
    <w:pPr>
      <w:spacing w:line="240" w:lineRule="auto"/>
    </w:pPr>
    <w:rPr>
      <w:sz w:val="20"/>
      <w:szCs w:val="20"/>
    </w:rPr>
  </w:style>
  <w:style w:type="character" w:customStyle="1" w:styleId="CommentTextChar">
    <w:name w:val="Comment Text Char"/>
    <w:basedOn w:val="DefaultParagraphFont"/>
    <w:link w:val="CommentText"/>
    <w:uiPriority w:val="99"/>
    <w:semiHidden/>
    <w:rsid w:val="007A6A9C"/>
    <w:rPr>
      <w:sz w:val="20"/>
      <w:szCs w:val="20"/>
    </w:rPr>
  </w:style>
  <w:style w:type="paragraph" w:styleId="CommentSubject">
    <w:name w:val="annotation subject"/>
    <w:basedOn w:val="CommentText"/>
    <w:next w:val="CommentText"/>
    <w:link w:val="CommentSubjectChar"/>
    <w:uiPriority w:val="99"/>
    <w:semiHidden/>
    <w:unhideWhenUsed/>
    <w:rsid w:val="007A6A9C"/>
    <w:rPr>
      <w:b/>
      <w:bCs/>
    </w:rPr>
  </w:style>
  <w:style w:type="character" w:customStyle="1" w:styleId="CommentSubjectChar">
    <w:name w:val="Comment Subject Char"/>
    <w:basedOn w:val="CommentTextChar"/>
    <w:link w:val="CommentSubject"/>
    <w:uiPriority w:val="99"/>
    <w:semiHidden/>
    <w:rsid w:val="007A6A9C"/>
    <w:rPr>
      <w:b/>
      <w:bCs/>
      <w:sz w:val="20"/>
      <w:szCs w:val="20"/>
    </w:rPr>
  </w:style>
  <w:style w:type="character" w:styleId="Hyperlink">
    <w:name w:val="Hyperlink"/>
    <w:basedOn w:val="DefaultParagraphFont"/>
    <w:uiPriority w:val="99"/>
    <w:unhideWhenUsed/>
    <w:rsid w:val="00427596"/>
    <w:rPr>
      <w:color w:val="0000FF" w:themeColor="hyperlink"/>
      <w:u w:val="single"/>
    </w:rPr>
  </w:style>
  <w:style w:type="paragraph" w:styleId="Header">
    <w:name w:val="header"/>
    <w:basedOn w:val="Normal"/>
    <w:link w:val="HeaderChar"/>
    <w:uiPriority w:val="99"/>
    <w:unhideWhenUsed/>
    <w:rsid w:val="002F09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F09C2"/>
  </w:style>
  <w:style w:type="paragraph" w:styleId="Footer">
    <w:name w:val="footer"/>
    <w:basedOn w:val="Normal"/>
    <w:link w:val="FooterChar"/>
    <w:uiPriority w:val="99"/>
    <w:unhideWhenUsed/>
    <w:rsid w:val="002F09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F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sa.mn.gov/bosa/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sa.mn.gov/bosa/index.ht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678E-5253-4ADE-82B7-8858F18E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Kinkel, Anthony</dc:creator>
  <cp:lastModifiedBy>Millar, Karen (MDE)</cp:lastModifiedBy>
  <cp:revision>6</cp:revision>
  <cp:lastPrinted>2019-09-18T21:26:00Z</cp:lastPrinted>
  <dcterms:created xsi:type="dcterms:W3CDTF">2019-09-30T19:59:00Z</dcterms:created>
  <dcterms:modified xsi:type="dcterms:W3CDTF">2019-10-02T16:08:00Z</dcterms:modified>
</cp:coreProperties>
</file>